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86B" w:rsidRDefault="00F9186B"/>
    <w:tbl>
      <w:tblPr>
        <w:tblStyle w:val="TableGrid"/>
        <w:tblW w:w="9920" w:type="dxa"/>
        <w:tblInd w:w="-442" w:type="dxa"/>
        <w:tblCellMar>
          <w:top w:w="4" w:type="dxa"/>
          <w:left w:w="108" w:type="dxa"/>
          <w:right w:w="100" w:type="dxa"/>
        </w:tblCellMar>
        <w:tblLook w:val="04A0"/>
      </w:tblPr>
      <w:tblGrid>
        <w:gridCol w:w="2549"/>
        <w:gridCol w:w="4975"/>
        <w:gridCol w:w="2396"/>
      </w:tblGrid>
      <w:tr w:rsidR="00F9186B" w:rsidRPr="007E5B08" w:rsidTr="00F9186B">
        <w:trPr>
          <w:trHeight w:val="1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B" w:rsidRPr="00F9186B" w:rsidRDefault="00F9186B" w:rsidP="007E5B08">
            <w:pPr>
              <w:spacing w:after="160"/>
              <w:ind w:left="0" w:firstLine="0"/>
              <w:jc w:val="both"/>
              <w:rPr>
                <w:noProof/>
                <w:sz w:val="10"/>
                <w:szCs w:val="10"/>
              </w:rPr>
            </w:pPr>
          </w:p>
          <w:p w:rsidR="00F9186B" w:rsidRDefault="00F9186B" w:rsidP="007E5B08">
            <w:pPr>
              <w:spacing w:after="160"/>
              <w:ind w:left="0" w:firstLine="0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76375" cy="514350"/>
                  <wp:effectExtent l="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1821" t="17052" r="34206" b="65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9186B" w:rsidRPr="003C4414" w:rsidRDefault="009233C4" w:rsidP="003C4414">
            <w:pPr>
              <w:spacing w:after="0"/>
              <w:ind w:left="920" w:right="862" w:firstLine="0"/>
              <w:jc w:val="center"/>
              <w:rPr>
                <w:b/>
                <w:sz w:val="24"/>
              </w:rPr>
            </w:pPr>
            <w:r w:rsidRPr="009233C4">
              <w:rPr>
                <w:b/>
                <w:sz w:val="24"/>
              </w:rPr>
              <w:t xml:space="preserve">SEPIA 450/550 MARRUECOS "PASCUAL"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9186B" w:rsidRPr="007E5B08" w:rsidRDefault="00F9186B" w:rsidP="00F9186B">
            <w:pPr>
              <w:spacing w:after="0"/>
              <w:ind w:left="0" w:firstLine="0"/>
              <w:jc w:val="both"/>
            </w:pPr>
            <w:r w:rsidRPr="007E5B08">
              <w:rPr>
                <w:sz w:val="18"/>
              </w:rPr>
              <w:t xml:space="preserve">Código: </w:t>
            </w:r>
            <w:r w:rsidR="002954B7">
              <w:rPr>
                <w:sz w:val="18"/>
              </w:rPr>
              <w:t>FT-</w:t>
            </w:r>
            <w:r w:rsidR="009233C4">
              <w:rPr>
                <w:sz w:val="18"/>
              </w:rPr>
              <w:t>619</w:t>
            </w:r>
          </w:p>
          <w:p w:rsidR="00F9186B" w:rsidRPr="007E5B08" w:rsidRDefault="00F9186B" w:rsidP="00F9186B">
            <w:pPr>
              <w:spacing w:after="32"/>
              <w:ind w:left="0" w:firstLine="0"/>
              <w:jc w:val="both"/>
            </w:pPr>
            <w:r w:rsidRPr="007E5B08">
              <w:rPr>
                <w:sz w:val="18"/>
              </w:rPr>
              <w:t xml:space="preserve">Nº </w:t>
            </w:r>
            <w:proofErr w:type="spellStart"/>
            <w:r w:rsidRPr="007E5B08">
              <w:rPr>
                <w:sz w:val="18"/>
              </w:rPr>
              <w:t>Rev</w:t>
            </w:r>
            <w:proofErr w:type="spellEnd"/>
            <w:r w:rsidRPr="007E5B08">
              <w:rPr>
                <w:sz w:val="18"/>
              </w:rPr>
              <w:t xml:space="preserve">: </w:t>
            </w:r>
            <w:r w:rsidR="003A3A88">
              <w:rPr>
                <w:sz w:val="18"/>
              </w:rPr>
              <w:t>01</w:t>
            </w:r>
          </w:p>
          <w:p w:rsidR="00F9186B" w:rsidRPr="007E5B08" w:rsidRDefault="00F9186B" w:rsidP="00F9186B">
            <w:pPr>
              <w:spacing w:after="0"/>
              <w:ind w:left="0" w:firstLine="0"/>
              <w:jc w:val="both"/>
              <w:rPr>
                <w:sz w:val="18"/>
              </w:rPr>
            </w:pPr>
            <w:r w:rsidRPr="007E5B08">
              <w:rPr>
                <w:sz w:val="18"/>
              </w:rPr>
              <w:t>Fecha:</w:t>
            </w:r>
            <w:r w:rsidR="003A3A88">
              <w:rPr>
                <w:sz w:val="18"/>
              </w:rPr>
              <w:t xml:space="preserve"> Junio 2024</w:t>
            </w:r>
          </w:p>
        </w:tc>
      </w:tr>
      <w:tr w:rsidR="00FF40E0" w:rsidRPr="007E5B08" w:rsidTr="00552A1D">
        <w:trPr>
          <w:trHeight w:val="64"/>
        </w:trPr>
        <w:tc>
          <w:tcPr>
            <w:tcW w:w="9920" w:type="dxa"/>
            <w:gridSpan w:val="3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CC53C4" w:rsidRDefault="00452F5B" w:rsidP="003A3A88">
            <w:pPr>
              <w:jc w:val="center"/>
              <w:rPr>
                <w:b/>
                <w:u w:val="single" w:color="000000"/>
              </w:rPr>
            </w:pPr>
            <w:r>
              <w:rPr>
                <w:b/>
                <w:noProof/>
                <w:u w:val="single"/>
              </w:rPr>
              <w:drawing>
                <wp:inline distT="0" distB="0" distL="0" distR="0">
                  <wp:extent cx="3264286" cy="3264286"/>
                  <wp:effectExtent l="19050" t="0" r="0" b="0"/>
                  <wp:docPr id="3" name="Imagen 2" descr="Z:\IMAGENES WEB\PESCADOS\227shutterstock_1382704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IMAGENES WEB\PESCADOS\227shutterstock_1382704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286" cy="3264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573" w:rsidRDefault="00481573" w:rsidP="00F9186B">
            <w:pPr>
              <w:rPr>
                <w:b/>
                <w:u w:val="single" w:color="000000"/>
              </w:rPr>
            </w:pP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9233C4" w:rsidRDefault="00F9186B" w:rsidP="00171CA2">
            <w:r w:rsidRPr="00F9186B">
              <w:rPr>
                <w:b/>
                <w:u w:val="single" w:color="000000"/>
              </w:rPr>
              <w:t xml:space="preserve">NOMBRE COMERCIAL:  </w:t>
            </w:r>
            <w:r w:rsidR="009233C4" w:rsidRPr="009233C4">
              <w:t>SEPIA 45</w:t>
            </w:r>
            <w:r w:rsidR="009233C4">
              <w:t xml:space="preserve">0/550 MARRUECOS "PASCUAL" </w:t>
            </w:r>
          </w:p>
          <w:p w:rsidR="00171CA2" w:rsidRPr="00171CA2" w:rsidRDefault="00F9186B" w:rsidP="00171CA2">
            <w:pPr>
              <w:rPr>
                <w:sz w:val="18"/>
                <w:szCs w:val="18"/>
              </w:rPr>
            </w:pPr>
            <w:r w:rsidRPr="00F9186B">
              <w:rPr>
                <w:b/>
                <w:u w:val="single" w:color="000000"/>
              </w:rPr>
              <w:t>NOMBRE CIENTÍFICO:</w:t>
            </w:r>
            <w:r w:rsidR="003745A0" w:rsidRPr="003745A0">
              <w:rPr>
                <w:bCs/>
                <w:color w:val="FF0000"/>
              </w:rPr>
              <w:t xml:space="preserve"> </w:t>
            </w:r>
            <w:r w:rsidR="00095041" w:rsidRPr="00126449">
              <w:rPr>
                <w:sz w:val="18"/>
                <w:szCs w:val="18"/>
              </w:rPr>
              <w:t xml:space="preserve">Sepia </w:t>
            </w:r>
            <w:proofErr w:type="spellStart"/>
            <w:r w:rsidR="00095041" w:rsidRPr="00126449">
              <w:rPr>
                <w:sz w:val="18"/>
                <w:szCs w:val="18"/>
              </w:rPr>
              <w:t>officinalis</w:t>
            </w:r>
            <w:proofErr w:type="spellEnd"/>
          </w:p>
          <w:p w:rsidR="00F9186B" w:rsidRPr="00E36782" w:rsidRDefault="00F9186B" w:rsidP="00F9186B">
            <w:pPr>
              <w:rPr>
                <w:b/>
                <w:color w:val="auto"/>
                <w:u w:val="single" w:color="000000"/>
              </w:rPr>
            </w:pPr>
          </w:p>
          <w:p w:rsidR="00481573" w:rsidRPr="00F9186B" w:rsidRDefault="00481573" w:rsidP="00F9186B">
            <w:pPr>
              <w:rPr>
                <w:b/>
                <w:u w:val="single" w:color="000000"/>
              </w:rPr>
            </w:pPr>
          </w:p>
          <w:p w:rsidR="00F9186B" w:rsidRPr="00E36782" w:rsidRDefault="00F9186B" w:rsidP="00F9186B">
            <w:pPr>
              <w:rPr>
                <w:b/>
                <w:color w:val="auto"/>
                <w:u w:val="single" w:color="000000"/>
              </w:rPr>
            </w:pPr>
            <w:r w:rsidRPr="00F9186B">
              <w:rPr>
                <w:b/>
                <w:u w:val="single" w:color="000000"/>
              </w:rPr>
              <w:t xml:space="preserve">MÉTODO DE PRODUCCIÓN: </w:t>
            </w:r>
            <w:r w:rsidR="003745A0">
              <w:rPr>
                <w:b/>
                <w:u w:val="single" w:color="000000"/>
              </w:rPr>
              <w:t xml:space="preserve"> </w:t>
            </w:r>
            <w:r w:rsidR="001E4E46">
              <w:rPr>
                <w:sz w:val="18"/>
                <w:szCs w:val="18"/>
              </w:rPr>
              <w:t>EXTRACTIVA(</w:t>
            </w:r>
            <w:r w:rsidR="00126449" w:rsidRPr="00126449">
              <w:rPr>
                <w:sz w:val="18"/>
                <w:szCs w:val="18"/>
              </w:rPr>
              <w:t>Redes arrastre de fondo</w:t>
            </w:r>
            <w:r w:rsidR="00D05FD3" w:rsidRPr="00D05FD3">
              <w:rPr>
                <w:sz w:val="18"/>
                <w:szCs w:val="18"/>
              </w:rPr>
              <w:t>)</w:t>
            </w: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481573" w:rsidRPr="00F9186B" w:rsidRDefault="00481573" w:rsidP="00F9186B">
            <w:pPr>
              <w:rPr>
                <w:b/>
                <w:u w:val="single" w:color="000000"/>
              </w:rPr>
            </w:pPr>
          </w:p>
          <w:p w:rsidR="00F9186B" w:rsidRPr="007E5B08" w:rsidRDefault="00F9186B" w:rsidP="007E5B08">
            <w:pPr>
              <w:spacing w:after="0"/>
              <w:ind w:left="29" w:firstLine="0"/>
              <w:jc w:val="both"/>
            </w:pPr>
            <w:r w:rsidRPr="00F9186B">
              <w:rPr>
                <w:b/>
                <w:u w:val="single" w:color="000000"/>
              </w:rPr>
              <w:t xml:space="preserve">ZONA DE CAPTURA: </w:t>
            </w:r>
            <w:r w:rsidR="003745A0">
              <w:rPr>
                <w:b/>
                <w:u w:val="single" w:color="000000"/>
              </w:rPr>
              <w:t xml:space="preserve"> </w:t>
            </w:r>
            <w:r w:rsidR="003F4C01">
              <w:rPr>
                <w:bCs/>
                <w:color w:val="auto"/>
              </w:rPr>
              <w:t>ATLANTICO CENTRO ESTE</w:t>
            </w:r>
            <w:r w:rsidR="00095041" w:rsidRPr="00095041">
              <w:rPr>
                <w:bCs/>
                <w:color w:val="auto"/>
              </w:rPr>
              <w:t xml:space="preserve"> FAO 34</w:t>
            </w:r>
            <w:r w:rsidR="005253BA" w:rsidRPr="007E5B08">
              <w:rPr>
                <w:b/>
              </w:rPr>
              <w:tab/>
            </w:r>
            <w:r w:rsidR="005253BA" w:rsidRPr="007E5B08">
              <w:rPr>
                <w:rFonts w:eastAsia="Times New Roman"/>
                <w:sz w:val="24"/>
              </w:rPr>
              <w:t xml:space="preserve"> </w:t>
            </w:r>
          </w:p>
          <w:p w:rsidR="00132EC0" w:rsidRDefault="005253BA" w:rsidP="00126449">
            <w:pPr>
              <w:spacing w:after="0"/>
              <w:ind w:left="29" w:firstLine="0"/>
              <w:jc w:val="both"/>
              <w:rPr>
                <w:sz w:val="18"/>
                <w:szCs w:val="18"/>
              </w:rPr>
            </w:pPr>
            <w:proofErr w:type="spellStart"/>
            <w:r w:rsidRPr="007E5B08">
              <w:rPr>
                <w:b/>
                <w:u w:val="single" w:color="000000"/>
              </w:rPr>
              <w:t>INGREDIENTE</w:t>
            </w:r>
            <w:r w:rsidR="00132EC0">
              <w:rPr>
                <w:b/>
                <w:u w:val="single" w:color="000000"/>
              </w:rPr>
              <w:t>S</w:t>
            </w:r>
            <w:proofErr w:type="gramStart"/>
            <w:r w:rsidR="00132EC0">
              <w:rPr>
                <w:b/>
                <w:u w:val="single" w:color="000000"/>
              </w:rPr>
              <w:t>:</w:t>
            </w:r>
            <w:r w:rsidR="003F4C01">
              <w:rPr>
                <w:sz w:val="18"/>
                <w:szCs w:val="18"/>
              </w:rPr>
              <w:t>Patas</w:t>
            </w:r>
            <w:proofErr w:type="spellEnd"/>
            <w:proofErr w:type="gramEnd"/>
            <w:r w:rsidR="00132EC0">
              <w:rPr>
                <w:sz w:val="18"/>
                <w:szCs w:val="18"/>
              </w:rPr>
              <w:t xml:space="preserve"> </w:t>
            </w:r>
            <w:r w:rsidR="00132EC0" w:rsidRPr="00132EC0">
              <w:rPr>
                <w:sz w:val="18"/>
                <w:szCs w:val="18"/>
              </w:rPr>
              <w:t xml:space="preserve">SEPIA(MOLUSCO)(Sepia </w:t>
            </w:r>
            <w:proofErr w:type="spellStart"/>
            <w:r w:rsidR="00132EC0" w:rsidRPr="00132EC0">
              <w:rPr>
                <w:sz w:val="18"/>
                <w:szCs w:val="18"/>
              </w:rPr>
              <w:t>Oficinalis</w:t>
            </w:r>
            <w:proofErr w:type="spellEnd"/>
            <w:r w:rsidR="00132EC0" w:rsidRPr="00132EC0">
              <w:rPr>
                <w:sz w:val="18"/>
                <w:szCs w:val="18"/>
              </w:rPr>
              <w:t>)(CTC), agua, sal,Antioxidante;E331,E330</w:t>
            </w:r>
            <w:r w:rsidR="00132EC0">
              <w:rPr>
                <w:sz w:val="18"/>
                <w:szCs w:val="18"/>
              </w:rPr>
              <w:t>.</w:t>
            </w:r>
          </w:p>
          <w:p w:rsidR="00132EC0" w:rsidRDefault="00132EC0" w:rsidP="00126449">
            <w:pPr>
              <w:spacing w:after="0"/>
              <w:ind w:left="29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TIPO PESCA</w:t>
            </w:r>
            <w:proofErr w:type="gramStart"/>
            <w:r>
              <w:rPr>
                <w:sz w:val="18"/>
                <w:szCs w:val="18"/>
              </w:rPr>
              <w:t>:</w:t>
            </w:r>
            <w:r w:rsidRPr="00132EC0">
              <w:rPr>
                <w:sz w:val="18"/>
                <w:szCs w:val="18"/>
              </w:rPr>
              <w:t>EXTRACTIVA</w:t>
            </w:r>
            <w:proofErr w:type="gramEnd"/>
            <w:r w:rsidRPr="00132EC0">
              <w:rPr>
                <w:sz w:val="18"/>
                <w:szCs w:val="18"/>
              </w:rPr>
              <w:t>(Redes Arrastre).</w:t>
            </w:r>
          </w:p>
          <w:p w:rsidR="00126449" w:rsidRDefault="00132EC0" w:rsidP="00126449">
            <w:pPr>
              <w:spacing w:after="0"/>
              <w:ind w:left="29" w:firstLine="0"/>
              <w:jc w:val="both"/>
              <w:rPr>
                <w:sz w:val="18"/>
                <w:szCs w:val="18"/>
              </w:rPr>
            </w:pPr>
            <w:r w:rsidRPr="00132EC0">
              <w:rPr>
                <w:sz w:val="18"/>
                <w:szCs w:val="18"/>
              </w:rPr>
              <w:t>Puede contener trazas de pescado. Cocinar completamente antes de su consumo.</w:t>
            </w:r>
          </w:p>
          <w:p w:rsidR="009E3EAF" w:rsidRPr="009E3EAF" w:rsidRDefault="00126449" w:rsidP="00126449">
            <w:pPr>
              <w:spacing w:after="0"/>
              <w:ind w:left="29" w:firstLine="0"/>
              <w:jc w:val="both"/>
              <w:rPr>
                <w:sz w:val="18"/>
                <w:szCs w:val="18"/>
              </w:rPr>
            </w:pPr>
            <w:r w:rsidRPr="00126449">
              <w:rPr>
                <w:sz w:val="18"/>
                <w:szCs w:val="18"/>
              </w:rPr>
              <w:t xml:space="preserve"> </w:t>
            </w:r>
          </w:p>
          <w:p w:rsidR="00FF40E0" w:rsidRPr="007E5B08" w:rsidRDefault="009E3EAF" w:rsidP="00171CA2">
            <w:pPr>
              <w:tabs>
                <w:tab w:val="center" w:pos="3994"/>
              </w:tabs>
              <w:spacing w:after="166"/>
              <w:ind w:left="0" w:firstLine="0"/>
              <w:jc w:val="both"/>
            </w:pPr>
            <w:r w:rsidRPr="009E3EAF">
              <w:rPr>
                <w:sz w:val="18"/>
                <w:szCs w:val="18"/>
              </w:rPr>
              <w:t xml:space="preserve"> </w:t>
            </w:r>
            <w:r w:rsidR="005253BA" w:rsidRPr="007E5B08">
              <w:rPr>
                <w:b/>
                <w:u w:val="single" w:color="000000"/>
              </w:rPr>
              <w:t>CARACTERÍSTICAS MICROBIOLÓGICAS:</w:t>
            </w:r>
            <w:r w:rsidR="005253BA" w:rsidRPr="007E5B08">
              <w:rPr>
                <w:b/>
              </w:rPr>
              <w:t xml:space="preserve"> </w:t>
            </w:r>
          </w:p>
          <w:p w:rsidR="00326BFF" w:rsidRDefault="005253BA" w:rsidP="00326BFF">
            <w:pPr>
              <w:tabs>
                <w:tab w:val="right" w:pos="9712"/>
              </w:tabs>
              <w:spacing w:after="84"/>
              <w:jc w:val="both"/>
              <w:rPr>
                <w:rFonts w:eastAsia="Times New Roman"/>
                <w:sz w:val="37"/>
                <w:vertAlign w:val="subscript"/>
              </w:rPr>
            </w:pPr>
            <w:r w:rsidRPr="007E5B08">
              <w:t>Reglamento 2073/2005</w:t>
            </w:r>
            <w:r w:rsidR="007E5B08">
              <w:t xml:space="preserve"> </w:t>
            </w:r>
            <w:r w:rsidR="007E5B08" w:rsidRPr="007E5B08">
              <w:t xml:space="preserve">relativo a los criterios microbiológicos aplicables a los productos alimenticios, y </w:t>
            </w:r>
            <w:r w:rsidR="007E5B08" w:rsidRPr="007E5B08">
              <w:rPr>
                <w:rFonts w:eastAsia="Calibri"/>
                <w:sz w:val="28"/>
                <w:vertAlign w:val="subscript"/>
              </w:rPr>
              <w:t xml:space="preserve">  </w:t>
            </w:r>
            <w:r w:rsidRPr="007E5B08">
              <w:rPr>
                <w:sz w:val="31"/>
                <w:vertAlign w:val="subscript"/>
              </w:rPr>
              <w:t>posteriores modificaciones.</w:t>
            </w:r>
            <w:r w:rsidRPr="007E5B08">
              <w:rPr>
                <w:rFonts w:eastAsia="Times New Roman"/>
                <w:sz w:val="37"/>
                <w:vertAlign w:val="subscript"/>
              </w:rPr>
              <w:t xml:space="preserve"> </w:t>
            </w:r>
          </w:p>
          <w:p w:rsidR="007E5B08" w:rsidRPr="00326BFF" w:rsidRDefault="005253BA" w:rsidP="00326BFF">
            <w:pPr>
              <w:tabs>
                <w:tab w:val="right" w:pos="9712"/>
              </w:tabs>
              <w:spacing w:after="84"/>
              <w:jc w:val="both"/>
            </w:pPr>
            <w:r w:rsidRPr="007E5B08">
              <w:rPr>
                <w:rFonts w:eastAsia="Times New Roman"/>
                <w:sz w:val="37"/>
                <w:vertAlign w:val="subscript"/>
              </w:rPr>
              <w:tab/>
            </w:r>
            <w:r w:rsidRPr="007E5B08">
              <w:rPr>
                <w:rFonts w:eastAsia="Calibri"/>
                <w:sz w:val="28"/>
                <w:vertAlign w:val="subscript"/>
              </w:rPr>
              <w:t xml:space="preserve"> </w:t>
            </w:r>
          </w:p>
          <w:p w:rsidR="00295A72" w:rsidRDefault="005253BA" w:rsidP="003745A0">
            <w:pPr>
              <w:tabs>
                <w:tab w:val="center" w:pos="3063"/>
              </w:tabs>
              <w:spacing w:after="0" w:line="360" w:lineRule="auto"/>
              <w:ind w:left="0" w:firstLine="0"/>
              <w:jc w:val="both"/>
              <w:rPr>
                <w:u w:val="single" w:color="000000"/>
              </w:rPr>
            </w:pPr>
            <w:r w:rsidRPr="007E5B08">
              <w:rPr>
                <w:b/>
                <w:u w:val="single" w:color="000000"/>
              </w:rPr>
              <w:t>CARACTERÍSTICAS QUÍMICAS:</w:t>
            </w:r>
            <w:r w:rsidRPr="007E5B08">
              <w:rPr>
                <w:rFonts w:eastAsia="Times New Roman"/>
                <w:sz w:val="24"/>
                <w:u w:val="single" w:color="000000"/>
              </w:rPr>
              <w:t xml:space="preserve"> </w:t>
            </w:r>
          </w:p>
          <w:p w:rsidR="00FF40E0" w:rsidRDefault="005253BA" w:rsidP="003745A0">
            <w:pPr>
              <w:tabs>
                <w:tab w:val="center" w:pos="3063"/>
              </w:tabs>
              <w:spacing w:after="0" w:line="360" w:lineRule="auto"/>
              <w:ind w:left="0" w:firstLine="0"/>
              <w:jc w:val="both"/>
            </w:pPr>
            <w:r w:rsidRPr="007E5B08">
              <w:t xml:space="preserve">Reglamento </w:t>
            </w:r>
            <w:r w:rsidR="00295A72">
              <w:t>2023/915</w:t>
            </w:r>
            <w:r w:rsidRPr="007E5B08">
              <w:t xml:space="preserve"> relativo a</w:t>
            </w:r>
            <w:r w:rsidR="00295A72">
              <w:t xml:space="preserve"> los </w:t>
            </w:r>
            <w:r w:rsidR="00F9186B">
              <w:t>límites</w:t>
            </w:r>
            <w:r w:rsidR="00295A72">
              <w:t xml:space="preserve"> máximos de determinados contaminantes en los alimentos. </w:t>
            </w:r>
            <w:r w:rsidRPr="007E5B08">
              <w:t xml:space="preserve"> </w:t>
            </w:r>
          </w:p>
          <w:p w:rsidR="00295A72" w:rsidRDefault="00295A72" w:rsidP="007E5B08">
            <w:pPr>
              <w:spacing w:after="0" w:line="229" w:lineRule="auto"/>
              <w:ind w:left="29" w:firstLine="0"/>
              <w:jc w:val="both"/>
              <w:rPr>
                <w:b/>
                <w:u w:val="single"/>
              </w:rPr>
            </w:pPr>
          </w:p>
          <w:p w:rsidR="007E5B08" w:rsidRPr="007E5B08" w:rsidRDefault="007E5B08" w:rsidP="007E5B08">
            <w:pPr>
              <w:spacing w:after="0" w:line="229" w:lineRule="auto"/>
              <w:ind w:left="29" w:firstLine="0"/>
              <w:jc w:val="both"/>
              <w:rPr>
                <w:b/>
                <w:u w:val="single"/>
              </w:rPr>
            </w:pPr>
            <w:r w:rsidRPr="007E5B08">
              <w:rPr>
                <w:b/>
                <w:u w:val="single"/>
              </w:rPr>
              <w:t>ENVASADO Y ETIQUETADO</w:t>
            </w:r>
          </w:p>
          <w:p w:rsidR="007E5B08" w:rsidRDefault="005253BA" w:rsidP="007E5B08">
            <w:pPr>
              <w:spacing w:before="240" w:after="43" w:line="276" w:lineRule="auto"/>
              <w:ind w:left="29" w:right="57" w:firstLine="0"/>
              <w:jc w:val="both"/>
              <w:rPr>
                <w:rFonts w:eastAsia="Times New Roman"/>
                <w:sz w:val="37"/>
                <w:vertAlign w:val="superscript"/>
              </w:rPr>
            </w:pPr>
            <w:r w:rsidRPr="007E5B08">
              <w:t>Envasado con materiales de uso alimentario, cumpliendo con la legislación, siendo aptos para estar en contacto con los alimentos (Reglamento 1935/2004 y Reglamento 10/2011)</w:t>
            </w:r>
            <w:r w:rsidR="007E5B08">
              <w:rPr>
                <w:rFonts w:eastAsia="Times New Roman"/>
                <w:sz w:val="37"/>
                <w:vertAlign w:val="superscript"/>
              </w:rPr>
              <w:t xml:space="preserve"> </w:t>
            </w:r>
          </w:p>
          <w:p w:rsidR="00FF40E0" w:rsidRPr="007E5B08" w:rsidRDefault="005253BA" w:rsidP="007E5B08">
            <w:pPr>
              <w:spacing w:before="240" w:after="43" w:line="276" w:lineRule="auto"/>
              <w:ind w:left="29" w:right="57" w:firstLine="0"/>
              <w:jc w:val="both"/>
            </w:pPr>
            <w:r w:rsidRPr="007E5B08">
              <w:lastRenderedPageBreak/>
              <w:t xml:space="preserve">Etiquetado según el Reglamento (CE) 1169/2011 sobre la información alimentaria facilitada al consumidor, y posteriores modificaciones. </w:t>
            </w:r>
            <w:r w:rsidRPr="007E5B08">
              <w:rPr>
                <w:rFonts w:eastAsia="Times New Roman"/>
                <w:sz w:val="24"/>
              </w:rPr>
              <w:t xml:space="preserve"> </w:t>
            </w:r>
            <w:r w:rsidRPr="007E5B08">
              <w:rPr>
                <w:rFonts w:eastAsia="Times New Roman"/>
                <w:sz w:val="24"/>
              </w:rPr>
              <w:tab/>
            </w:r>
            <w:r w:rsidRPr="007E5B08">
              <w:t xml:space="preserve"> </w:t>
            </w:r>
          </w:p>
          <w:p w:rsidR="007E5B08" w:rsidRDefault="007E5B08" w:rsidP="00326BFF">
            <w:pPr>
              <w:spacing w:after="0"/>
              <w:ind w:left="0" w:firstLine="0"/>
              <w:jc w:val="both"/>
            </w:pPr>
          </w:p>
          <w:p w:rsidR="00326BFF" w:rsidRDefault="00326BFF" w:rsidP="00326BFF">
            <w:pPr>
              <w:spacing w:after="0"/>
              <w:ind w:left="0" w:firstLine="0"/>
              <w:jc w:val="both"/>
              <w:rPr>
                <w:b/>
              </w:rPr>
            </w:pPr>
            <w:r w:rsidRPr="007E5B08">
              <w:rPr>
                <w:b/>
                <w:u w:val="single" w:color="000000"/>
              </w:rPr>
              <w:t>CONDICIONES DE ALMACENAMIENTO Y DISTRIBUCIÓN:</w:t>
            </w:r>
            <w:r w:rsidRPr="007E5B08">
              <w:rPr>
                <w:b/>
              </w:rPr>
              <w:t xml:space="preserve"> </w:t>
            </w:r>
          </w:p>
          <w:p w:rsidR="00E24CFC" w:rsidRDefault="00E24CFC" w:rsidP="00326BFF">
            <w:pPr>
              <w:spacing w:after="0"/>
              <w:ind w:left="0" w:firstLine="0"/>
              <w:jc w:val="both"/>
              <w:rPr>
                <w:b/>
              </w:rPr>
            </w:pPr>
          </w:p>
          <w:p w:rsidR="00E24CFC" w:rsidRPr="00E24CFC" w:rsidRDefault="00E24CFC" w:rsidP="00326BFF">
            <w:pPr>
              <w:spacing w:after="0"/>
              <w:ind w:left="0" w:firstLine="0"/>
              <w:jc w:val="both"/>
            </w:pPr>
            <w:r>
              <w:t>ALMACENAR A Tª&lt;-18ºC</w:t>
            </w:r>
          </w:p>
          <w:p w:rsidR="00326BFF" w:rsidRDefault="00326BFF" w:rsidP="00326BFF">
            <w:pPr>
              <w:spacing w:after="0"/>
              <w:ind w:left="0" w:firstLine="0"/>
              <w:jc w:val="both"/>
            </w:pPr>
          </w:p>
          <w:p w:rsidR="00326BFF" w:rsidRDefault="00326BFF" w:rsidP="00326BFF">
            <w:pPr>
              <w:spacing w:after="0"/>
              <w:ind w:left="0" w:firstLine="0"/>
              <w:jc w:val="both"/>
              <w:rPr>
                <w:b/>
              </w:rPr>
            </w:pPr>
            <w:r w:rsidRPr="007E5B08">
              <w:rPr>
                <w:b/>
                <w:u w:val="single" w:color="000000"/>
              </w:rPr>
              <w:t>CONDIC</w:t>
            </w:r>
            <w:r w:rsidR="00E24CFC">
              <w:rPr>
                <w:b/>
                <w:u w:val="single" w:color="000000"/>
              </w:rPr>
              <w:t>IONES DE UTILIZACIÓN- MODO DE P</w:t>
            </w:r>
            <w:r w:rsidRPr="007E5B08">
              <w:rPr>
                <w:b/>
                <w:u w:val="single" w:color="000000"/>
              </w:rPr>
              <w:t>R</w:t>
            </w:r>
            <w:r w:rsidR="00E24CFC">
              <w:rPr>
                <w:b/>
                <w:u w:val="single" w:color="000000"/>
              </w:rPr>
              <w:t>E</w:t>
            </w:r>
            <w:r w:rsidRPr="007E5B08">
              <w:rPr>
                <w:b/>
                <w:u w:val="single" w:color="000000"/>
              </w:rPr>
              <w:t>PARACIÓN:</w:t>
            </w:r>
            <w:r w:rsidRPr="007E5B08">
              <w:rPr>
                <w:b/>
              </w:rPr>
              <w:t xml:space="preserve"> </w:t>
            </w:r>
          </w:p>
          <w:p w:rsidR="00E24CFC" w:rsidRDefault="00E24CFC" w:rsidP="00326BFF">
            <w:pPr>
              <w:spacing w:after="0"/>
              <w:ind w:left="0" w:firstLine="0"/>
              <w:jc w:val="both"/>
              <w:rPr>
                <w:b/>
              </w:rPr>
            </w:pPr>
          </w:p>
          <w:p w:rsidR="00E24CFC" w:rsidRPr="00E24CFC" w:rsidRDefault="00E24CFC" w:rsidP="00326BFF">
            <w:pPr>
              <w:spacing w:after="0"/>
              <w:ind w:left="0" w:firstLine="0"/>
              <w:jc w:val="both"/>
            </w:pPr>
            <w:r>
              <w:t>DESCONGELAR &gt;24HORAS EN FRIGORÍFICO Y COCINAR.</w:t>
            </w:r>
          </w:p>
          <w:p w:rsidR="00CC53C4" w:rsidRPr="007E5B08" w:rsidRDefault="00CC53C4" w:rsidP="00E24CFC">
            <w:pPr>
              <w:spacing w:after="0"/>
              <w:ind w:left="0" w:firstLine="0"/>
              <w:jc w:val="both"/>
            </w:pPr>
          </w:p>
          <w:p w:rsidR="00326BFF" w:rsidRPr="007E5B08" w:rsidRDefault="00326BFF" w:rsidP="00326BFF">
            <w:pPr>
              <w:spacing w:after="5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POBLACIÓN DE DESTINO / USO PREVISTO:</w:t>
            </w:r>
            <w:r w:rsidRPr="007E5B08">
              <w:rPr>
                <w:b/>
              </w:rPr>
              <w:t xml:space="preserve"> </w:t>
            </w:r>
          </w:p>
          <w:p w:rsidR="00326BFF" w:rsidRPr="007E5B08" w:rsidRDefault="00326BFF" w:rsidP="00326BFF">
            <w:pPr>
              <w:spacing w:before="240" w:after="0"/>
              <w:ind w:left="0" w:firstLine="0"/>
              <w:jc w:val="both"/>
            </w:pPr>
            <w:r w:rsidRPr="007E5B08">
              <w:t>Población en general excepto alérgicos a los alérgenos indicados a continuación.</w:t>
            </w:r>
            <w:r w:rsidRPr="007E5B08">
              <w:rPr>
                <w:b/>
                <w:sz w:val="22"/>
              </w:rPr>
              <w:t xml:space="preserve"> </w:t>
            </w:r>
          </w:p>
          <w:p w:rsidR="00326BFF" w:rsidRPr="007E5B08" w:rsidRDefault="00326BFF" w:rsidP="00481573">
            <w:pPr>
              <w:spacing w:after="0"/>
              <w:ind w:left="0" w:firstLine="0"/>
              <w:jc w:val="both"/>
            </w:pPr>
            <w:r w:rsidRPr="007E5B08">
              <w:rPr>
                <w:b/>
                <w:sz w:val="22"/>
              </w:rPr>
              <w:t xml:space="preserve"> </w:t>
            </w:r>
          </w:p>
          <w:p w:rsidR="00CC53C4" w:rsidRDefault="00CC53C4" w:rsidP="00326BFF">
            <w:pPr>
              <w:spacing w:after="0"/>
              <w:ind w:left="0" w:firstLine="0"/>
              <w:jc w:val="both"/>
            </w:pPr>
          </w:p>
          <w:p w:rsidR="003A3A88" w:rsidRDefault="003A3A88" w:rsidP="003A3A88">
            <w:pPr>
              <w:spacing w:after="0"/>
              <w:ind w:left="0" w:firstLine="0"/>
              <w:jc w:val="both"/>
              <w:rPr>
                <w:b/>
                <w:u w:val="single"/>
              </w:rPr>
            </w:pPr>
            <w:r>
              <w:rPr>
                <w:b/>
                <w:u w:val="single" w:color="000000"/>
              </w:rPr>
              <w:t>A</w:t>
            </w:r>
            <w:r w:rsidRPr="007E5B08">
              <w:rPr>
                <w:b/>
                <w:u w:val="single" w:color="000000"/>
              </w:rPr>
              <w:t>LÉRGENOS:</w:t>
            </w:r>
            <w:r w:rsidRPr="007E5B08">
              <w:rPr>
                <w:b/>
              </w:rPr>
              <w:t xml:space="preserve"> </w:t>
            </w:r>
            <w:r w:rsidR="00132EC0">
              <w:rPr>
                <w:b/>
                <w:u w:val="single"/>
              </w:rPr>
              <w:t>MOLUSC</w:t>
            </w:r>
            <w:r w:rsidR="00214EEA">
              <w:rPr>
                <w:b/>
                <w:u w:val="single"/>
              </w:rPr>
              <w:t>O</w:t>
            </w:r>
          </w:p>
          <w:p w:rsidR="00CF6A0D" w:rsidRPr="007E5B08" w:rsidRDefault="00CF6A0D" w:rsidP="003A3A88">
            <w:pPr>
              <w:spacing w:after="0"/>
              <w:ind w:left="0" w:firstLine="0"/>
              <w:jc w:val="both"/>
            </w:pPr>
          </w:p>
          <w:p w:rsidR="003A3A88" w:rsidRPr="007E5B08" w:rsidRDefault="00132EC0" w:rsidP="003A3A88">
            <w:pPr>
              <w:spacing w:after="0"/>
              <w:ind w:left="0" w:firstLine="0"/>
              <w:jc w:val="both"/>
            </w:pPr>
            <w:r w:rsidRPr="00132EC0">
              <w:rPr>
                <w:sz w:val="18"/>
                <w:szCs w:val="18"/>
              </w:rPr>
              <w:t>Puede contener trazas de pescado</w:t>
            </w:r>
            <w:r w:rsidRPr="007E5B08">
              <w:t xml:space="preserve"> </w:t>
            </w:r>
          </w:p>
          <w:p w:rsidR="003A3A88" w:rsidRPr="007E5B08" w:rsidRDefault="003A3A88" w:rsidP="003A3A88">
            <w:pPr>
              <w:spacing w:after="0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VIDA UTIL:</w:t>
            </w:r>
            <w:r w:rsidRPr="007E5B08">
              <w:rPr>
                <w:b/>
              </w:rPr>
              <w:t xml:space="preserve"> </w:t>
            </w:r>
          </w:p>
          <w:p w:rsidR="003A3A88" w:rsidRDefault="003A3A88" w:rsidP="003A3A88">
            <w:pPr>
              <w:spacing w:after="0"/>
              <w:ind w:left="0" w:firstLine="0"/>
              <w:jc w:val="both"/>
            </w:pPr>
            <w:r>
              <w:t>18</w:t>
            </w:r>
            <w:r w:rsidR="00214EEA">
              <w:t xml:space="preserve"> meses tras la fecha </w:t>
            </w:r>
            <w:r w:rsidR="00D05FD3">
              <w:t>elaboració</w:t>
            </w:r>
            <w:r w:rsidR="00214EEA">
              <w:t>n</w:t>
            </w:r>
            <w:r>
              <w:t>.</w:t>
            </w:r>
          </w:p>
          <w:p w:rsidR="003A3A88" w:rsidRDefault="003A3A88" w:rsidP="003A3A88">
            <w:pPr>
              <w:spacing w:after="0"/>
              <w:ind w:left="0" w:firstLine="0"/>
              <w:jc w:val="both"/>
            </w:pPr>
          </w:p>
          <w:p w:rsidR="003A3A88" w:rsidRDefault="003A3A88" w:rsidP="003A3A88">
            <w:pPr>
              <w:spacing w:after="0"/>
              <w:ind w:left="0" w:firstLine="0"/>
              <w:jc w:val="both"/>
            </w:pPr>
          </w:p>
          <w:p w:rsidR="003A3A88" w:rsidRPr="007E5B08" w:rsidRDefault="003A3A88" w:rsidP="003A3A88">
            <w:pPr>
              <w:spacing w:after="0"/>
              <w:ind w:left="0" w:firstLine="0"/>
              <w:jc w:val="both"/>
            </w:pPr>
          </w:p>
          <w:p w:rsidR="003A3A88" w:rsidRPr="007E5B08" w:rsidRDefault="003A3A88" w:rsidP="003A3A88">
            <w:pPr>
              <w:spacing w:after="0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INFORMACIÓN NUTRICIONAL:</w:t>
            </w:r>
            <w:r w:rsidRPr="007E5B08">
              <w:rPr>
                <w:b/>
              </w:rPr>
              <w:t xml:space="preserve"> </w:t>
            </w:r>
          </w:p>
          <w:p w:rsidR="003A3A88" w:rsidRDefault="003A3A88" w:rsidP="003A3A88">
            <w:pPr>
              <w:ind w:firstLine="426"/>
              <w:rPr>
                <w:rFonts w:eastAsiaTheme="minorHAnsi"/>
                <w:b/>
                <w:bCs/>
                <w:color w:val="auto"/>
                <w:sz w:val="18"/>
                <w:szCs w:val="18"/>
              </w:rPr>
            </w:pPr>
            <w:r w:rsidRPr="007E5B08">
              <w:rPr>
                <w:b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VALORES MEDIOS POR 100g:</w:t>
            </w:r>
          </w:p>
          <w:p w:rsidR="003A3A88" w:rsidRDefault="003A3A88" w:rsidP="003A3A88">
            <w:pPr>
              <w:rPr>
                <w:b/>
                <w:bCs/>
                <w:sz w:val="22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862"/>
              <w:gridCol w:w="3270"/>
            </w:tblGrid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Valor energético (KJ/Kcal)</w:t>
                  </w:r>
                </w:p>
              </w:tc>
              <w:tc>
                <w:tcPr>
                  <w:tcW w:w="327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773546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361KJ /  86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Kcal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Grasa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773546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1,4</w:t>
                  </w:r>
                  <w:r w:rsidR="00CF6A0D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De las cuales saturadas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773546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Hidratos de carbono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773546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2,4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De los cuales azúcares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773546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&lt;0,5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Proteínas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773546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16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Sal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773546" w:rsidP="0024620B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1,5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</w:tbl>
          <w:p w:rsidR="003A3A88" w:rsidRDefault="003A3A88" w:rsidP="003A3A8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rPr>
                <w:rFonts w:ascii="Calibri" w:eastAsiaTheme="minorHAnsi" w:hAnsi="Calibri" w:cs="Calibri"/>
                <w:sz w:val="22"/>
                <w:lang w:eastAsia="en-US"/>
              </w:rPr>
              <w:t xml:space="preserve"> </w:t>
            </w:r>
          </w:p>
          <w:p w:rsidR="007E5B08" w:rsidRPr="007E5B08" w:rsidRDefault="007E5B08" w:rsidP="00552A1D"/>
        </w:tc>
      </w:tr>
    </w:tbl>
    <w:p w:rsidR="00552A1D" w:rsidRDefault="00552A1D" w:rsidP="009D0B55">
      <w:pPr>
        <w:spacing w:after="0"/>
        <w:ind w:left="0" w:firstLine="0"/>
        <w:jc w:val="both"/>
      </w:pPr>
    </w:p>
    <w:sectPr w:rsidR="00552A1D" w:rsidSect="00F910A7">
      <w:footerReference w:type="default" r:id="rId10"/>
      <w:pgSz w:w="11906" w:h="16838"/>
      <w:pgMar w:top="854" w:right="1815" w:bottom="712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856" w:rsidRDefault="00563856" w:rsidP="00326BFF">
      <w:pPr>
        <w:spacing w:after="0" w:line="240" w:lineRule="auto"/>
      </w:pPr>
      <w:r>
        <w:separator/>
      </w:r>
    </w:p>
  </w:endnote>
  <w:endnote w:type="continuationSeparator" w:id="0">
    <w:p w:rsidR="00563856" w:rsidRDefault="00563856" w:rsidP="00326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C3F" w:rsidRDefault="001F7C3F" w:rsidP="003745A0">
    <w:pPr>
      <w:pStyle w:val="Piedepgina"/>
      <w:jc w:val="center"/>
      <w:rPr>
        <w:b/>
        <w:bCs/>
        <w:color w:val="1F4E79" w:themeColor="accent1" w:themeShade="80"/>
        <w:sz w:val="16"/>
        <w:szCs w:val="16"/>
      </w:rPr>
    </w:pPr>
    <w:r>
      <w:rPr>
        <w:b/>
        <w:bCs/>
        <w:color w:val="1F4E79" w:themeColor="accent1" w:themeShade="80"/>
        <w:sz w:val="16"/>
        <w:szCs w:val="16"/>
      </w:rPr>
      <w:t>CONGELADOS PASCUAL, S.A</w:t>
    </w:r>
  </w:p>
  <w:p w:rsidR="00F9186B" w:rsidRDefault="00F9186B" w:rsidP="003745A0">
    <w:pPr>
      <w:pStyle w:val="Piedepgina"/>
      <w:jc w:val="center"/>
      <w:rPr>
        <w:b/>
        <w:bCs/>
        <w:color w:val="1F4E79" w:themeColor="accent1" w:themeShade="80"/>
        <w:sz w:val="16"/>
        <w:szCs w:val="16"/>
      </w:rPr>
    </w:pPr>
    <w:r w:rsidRPr="003745A0">
      <w:rPr>
        <w:b/>
        <w:bCs/>
        <w:color w:val="1F4E79" w:themeColor="accent1" w:themeShade="80"/>
        <w:sz w:val="16"/>
        <w:szCs w:val="16"/>
      </w:rPr>
      <w:t>.</w:t>
    </w:r>
  </w:p>
  <w:p w:rsidR="003745A0" w:rsidRPr="003745A0" w:rsidRDefault="003745A0" w:rsidP="003745A0">
    <w:pPr>
      <w:pStyle w:val="Piedepgina"/>
      <w:jc w:val="center"/>
      <w:rPr>
        <w:b/>
        <w:bCs/>
        <w:color w:val="auto"/>
        <w:sz w:val="16"/>
        <w:szCs w:val="16"/>
      </w:rPr>
    </w:pPr>
    <w:r w:rsidRPr="003745A0">
      <w:rPr>
        <w:b/>
        <w:bCs/>
        <w:color w:val="auto"/>
        <w:sz w:val="16"/>
        <w:szCs w:val="16"/>
      </w:rPr>
      <w:t xml:space="preserve">C/ </w:t>
    </w:r>
    <w:proofErr w:type="spellStart"/>
    <w:r w:rsidRPr="003745A0">
      <w:rPr>
        <w:b/>
        <w:bCs/>
        <w:color w:val="auto"/>
        <w:sz w:val="16"/>
        <w:szCs w:val="16"/>
      </w:rPr>
      <w:t>Rajolar</w:t>
    </w:r>
    <w:proofErr w:type="spellEnd"/>
    <w:r w:rsidRPr="003745A0">
      <w:rPr>
        <w:b/>
        <w:bCs/>
        <w:color w:val="auto"/>
        <w:sz w:val="16"/>
        <w:szCs w:val="16"/>
      </w:rPr>
      <w:t xml:space="preserve"> s/n, Pol. </w:t>
    </w:r>
    <w:proofErr w:type="spellStart"/>
    <w:r w:rsidRPr="003745A0">
      <w:rPr>
        <w:b/>
        <w:bCs/>
        <w:color w:val="auto"/>
        <w:sz w:val="16"/>
        <w:szCs w:val="16"/>
      </w:rPr>
      <w:t>Ind</w:t>
    </w:r>
    <w:proofErr w:type="spellEnd"/>
    <w:r w:rsidRPr="003745A0">
      <w:rPr>
        <w:b/>
        <w:bCs/>
        <w:color w:val="auto"/>
        <w:sz w:val="16"/>
        <w:szCs w:val="16"/>
      </w:rPr>
      <w:t>. Sector 2. 46740, Carcaixent. Valencia</w:t>
    </w:r>
  </w:p>
  <w:p w:rsidR="003745A0" w:rsidRPr="003745A0" w:rsidRDefault="003745A0" w:rsidP="003745A0">
    <w:pPr>
      <w:pStyle w:val="Piedepgina"/>
      <w:jc w:val="center"/>
      <w:rPr>
        <w:b/>
        <w:bCs/>
        <w:color w:val="auto"/>
        <w:sz w:val="16"/>
        <w:szCs w:val="16"/>
      </w:rPr>
    </w:pPr>
    <w:r w:rsidRPr="003745A0">
      <w:rPr>
        <w:b/>
        <w:bCs/>
        <w:color w:val="auto"/>
        <w:sz w:val="16"/>
        <w:szCs w:val="16"/>
      </w:rPr>
      <w:t>RGSEAA: 12.08002/V; 40.07679/V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856" w:rsidRDefault="00563856" w:rsidP="00326BFF">
      <w:pPr>
        <w:spacing w:after="0" w:line="240" w:lineRule="auto"/>
      </w:pPr>
      <w:r>
        <w:separator/>
      </w:r>
    </w:p>
  </w:footnote>
  <w:footnote w:type="continuationSeparator" w:id="0">
    <w:p w:rsidR="00563856" w:rsidRDefault="00563856" w:rsidP="00326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671F6"/>
    <w:multiLevelType w:val="hybridMultilevel"/>
    <w:tmpl w:val="A3045CEA"/>
    <w:lvl w:ilvl="0" w:tplc="E1F6472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22658"/>
    <w:multiLevelType w:val="hybridMultilevel"/>
    <w:tmpl w:val="56A68D18"/>
    <w:lvl w:ilvl="0" w:tplc="76A0504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83109"/>
    <w:multiLevelType w:val="hybridMultilevel"/>
    <w:tmpl w:val="A3CC64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A4BE5"/>
    <w:multiLevelType w:val="hybridMultilevel"/>
    <w:tmpl w:val="9CF86878"/>
    <w:lvl w:ilvl="0" w:tplc="583C52AC">
      <w:start w:val="1"/>
      <w:numFmt w:val="decimal"/>
      <w:lvlText w:val="%1."/>
      <w:lvlJc w:val="left"/>
      <w:pPr>
        <w:ind w:left="1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826592">
      <w:start w:val="1"/>
      <w:numFmt w:val="lowerLetter"/>
      <w:lvlText w:val="%2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AA6E6E">
      <w:start w:val="1"/>
      <w:numFmt w:val="lowerRoman"/>
      <w:lvlText w:val="%3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4EC976">
      <w:start w:val="1"/>
      <w:numFmt w:val="decimal"/>
      <w:lvlText w:val="%4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CECF22">
      <w:start w:val="1"/>
      <w:numFmt w:val="lowerLetter"/>
      <w:lvlText w:val="%5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787DF0">
      <w:start w:val="1"/>
      <w:numFmt w:val="lowerRoman"/>
      <w:lvlText w:val="%6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C66078">
      <w:start w:val="1"/>
      <w:numFmt w:val="decimal"/>
      <w:lvlText w:val="%7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F6030A">
      <w:start w:val="1"/>
      <w:numFmt w:val="lowerLetter"/>
      <w:lvlText w:val="%8"/>
      <w:lvlJc w:val="left"/>
      <w:pPr>
        <w:ind w:left="6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60C7CA">
      <w:start w:val="1"/>
      <w:numFmt w:val="lowerRoman"/>
      <w:lvlText w:val="%9"/>
      <w:lvlJc w:val="left"/>
      <w:pPr>
        <w:ind w:left="6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AA2DAB"/>
    <w:multiLevelType w:val="hybridMultilevel"/>
    <w:tmpl w:val="48D0B370"/>
    <w:lvl w:ilvl="0" w:tplc="C29EB934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A54FC"/>
    <w:multiLevelType w:val="hybridMultilevel"/>
    <w:tmpl w:val="1D92CCD0"/>
    <w:lvl w:ilvl="0" w:tplc="C29EB934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8ECF8E">
      <w:start w:val="1"/>
      <w:numFmt w:val="bullet"/>
      <w:lvlText w:val="o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21956">
      <w:start w:val="1"/>
      <w:numFmt w:val="bullet"/>
      <w:lvlText w:val="▪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C2712A">
      <w:start w:val="1"/>
      <w:numFmt w:val="bullet"/>
      <w:lvlText w:val="•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4DB24">
      <w:start w:val="1"/>
      <w:numFmt w:val="bullet"/>
      <w:lvlText w:val="o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889174">
      <w:start w:val="1"/>
      <w:numFmt w:val="bullet"/>
      <w:lvlText w:val="▪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CAFE2">
      <w:start w:val="1"/>
      <w:numFmt w:val="bullet"/>
      <w:lvlText w:val="•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87574">
      <w:start w:val="1"/>
      <w:numFmt w:val="bullet"/>
      <w:lvlText w:val="o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82892">
      <w:start w:val="1"/>
      <w:numFmt w:val="bullet"/>
      <w:lvlText w:val="▪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E13CEC"/>
    <w:multiLevelType w:val="hybridMultilevel"/>
    <w:tmpl w:val="BE24F12E"/>
    <w:lvl w:ilvl="0" w:tplc="21D8A8A2">
      <w:start w:val="1"/>
      <w:numFmt w:val="bullet"/>
      <w:lvlText w:val="•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1" w:tplc="C220E32C">
      <w:start w:val="1"/>
      <w:numFmt w:val="bullet"/>
      <w:lvlText w:val="o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2" w:tplc="C12AE4C0">
      <w:start w:val="1"/>
      <w:numFmt w:val="bullet"/>
      <w:lvlText w:val="▪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3" w:tplc="3B0C968E">
      <w:start w:val="1"/>
      <w:numFmt w:val="bullet"/>
      <w:lvlText w:val="•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4" w:tplc="7076DEA0">
      <w:start w:val="1"/>
      <w:numFmt w:val="bullet"/>
      <w:lvlText w:val="o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5" w:tplc="2CD42F2E">
      <w:start w:val="1"/>
      <w:numFmt w:val="bullet"/>
      <w:lvlText w:val="▪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6" w:tplc="7FCAC6DC">
      <w:start w:val="1"/>
      <w:numFmt w:val="bullet"/>
      <w:lvlText w:val="•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7" w:tplc="65B8DAB2">
      <w:start w:val="1"/>
      <w:numFmt w:val="bullet"/>
      <w:lvlText w:val="o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8" w:tplc="614AE362">
      <w:start w:val="1"/>
      <w:numFmt w:val="bullet"/>
      <w:lvlText w:val="▪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40E0"/>
    <w:rsid w:val="000311DE"/>
    <w:rsid w:val="000467C9"/>
    <w:rsid w:val="0005245B"/>
    <w:rsid w:val="00095041"/>
    <w:rsid w:val="000B7FC8"/>
    <w:rsid w:val="000C116F"/>
    <w:rsid w:val="000C5EB0"/>
    <w:rsid w:val="0012501E"/>
    <w:rsid w:val="00126449"/>
    <w:rsid w:val="00132EC0"/>
    <w:rsid w:val="001404FB"/>
    <w:rsid w:val="00140B4E"/>
    <w:rsid w:val="00171CA2"/>
    <w:rsid w:val="00175B34"/>
    <w:rsid w:val="001E1126"/>
    <w:rsid w:val="001E4E46"/>
    <w:rsid w:val="001F757A"/>
    <w:rsid w:val="001F7C3F"/>
    <w:rsid w:val="00207E35"/>
    <w:rsid w:val="00214EEA"/>
    <w:rsid w:val="0024620B"/>
    <w:rsid w:val="002575DB"/>
    <w:rsid w:val="002954B7"/>
    <w:rsid w:val="00295A72"/>
    <w:rsid w:val="002D0D9D"/>
    <w:rsid w:val="00326BFF"/>
    <w:rsid w:val="003745A0"/>
    <w:rsid w:val="003A3A88"/>
    <w:rsid w:val="003C4414"/>
    <w:rsid w:val="003C4E5A"/>
    <w:rsid w:val="003F4C01"/>
    <w:rsid w:val="004119EA"/>
    <w:rsid w:val="004306F7"/>
    <w:rsid w:val="004467BC"/>
    <w:rsid w:val="00452F5B"/>
    <w:rsid w:val="00481573"/>
    <w:rsid w:val="00482C58"/>
    <w:rsid w:val="004B4E80"/>
    <w:rsid w:val="004D605F"/>
    <w:rsid w:val="004F6334"/>
    <w:rsid w:val="005253BA"/>
    <w:rsid w:val="005255CB"/>
    <w:rsid w:val="00552A1D"/>
    <w:rsid w:val="00563856"/>
    <w:rsid w:val="005C35E4"/>
    <w:rsid w:val="005F2CA4"/>
    <w:rsid w:val="006A7B86"/>
    <w:rsid w:val="006B7561"/>
    <w:rsid w:val="006D7ACD"/>
    <w:rsid w:val="007539F7"/>
    <w:rsid w:val="00773546"/>
    <w:rsid w:val="007E5B08"/>
    <w:rsid w:val="007E5F13"/>
    <w:rsid w:val="00806765"/>
    <w:rsid w:val="00872E03"/>
    <w:rsid w:val="00886E36"/>
    <w:rsid w:val="008875C6"/>
    <w:rsid w:val="008F2337"/>
    <w:rsid w:val="009233C4"/>
    <w:rsid w:val="00930064"/>
    <w:rsid w:val="009415D2"/>
    <w:rsid w:val="009477B3"/>
    <w:rsid w:val="00993DE2"/>
    <w:rsid w:val="009976D4"/>
    <w:rsid w:val="009B3C57"/>
    <w:rsid w:val="009D0B55"/>
    <w:rsid w:val="009D788B"/>
    <w:rsid w:val="009E3EAF"/>
    <w:rsid w:val="009E662D"/>
    <w:rsid w:val="00A215AF"/>
    <w:rsid w:val="00A31329"/>
    <w:rsid w:val="00AB201C"/>
    <w:rsid w:val="00BA06EF"/>
    <w:rsid w:val="00BD18FF"/>
    <w:rsid w:val="00C16394"/>
    <w:rsid w:val="00C53ABD"/>
    <w:rsid w:val="00C62D8F"/>
    <w:rsid w:val="00CA5EA4"/>
    <w:rsid w:val="00CC53C4"/>
    <w:rsid w:val="00CE4F1F"/>
    <w:rsid w:val="00CF6A0D"/>
    <w:rsid w:val="00D05FD3"/>
    <w:rsid w:val="00D34008"/>
    <w:rsid w:val="00D36110"/>
    <w:rsid w:val="00D9527B"/>
    <w:rsid w:val="00E05407"/>
    <w:rsid w:val="00E14FE1"/>
    <w:rsid w:val="00E17994"/>
    <w:rsid w:val="00E24CFC"/>
    <w:rsid w:val="00E36782"/>
    <w:rsid w:val="00EA34FD"/>
    <w:rsid w:val="00EC1CE5"/>
    <w:rsid w:val="00EC35D6"/>
    <w:rsid w:val="00F1752E"/>
    <w:rsid w:val="00F26D15"/>
    <w:rsid w:val="00F3282B"/>
    <w:rsid w:val="00F910A7"/>
    <w:rsid w:val="00F9186B"/>
    <w:rsid w:val="00FD7DAC"/>
    <w:rsid w:val="00FF4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A7"/>
    <w:pPr>
      <w:spacing w:after="3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F910A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E5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E5B0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26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6BFF"/>
    <w:rPr>
      <w:rFonts w:ascii="Arial" w:eastAsia="Arial" w:hAnsi="Arial" w:cs="Arial"/>
      <w:color w:val="000000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326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6BFF"/>
    <w:rPr>
      <w:rFonts w:ascii="Arial" w:eastAsia="Arial" w:hAnsi="Arial" w:cs="Arial"/>
      <w:color w:val="000000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782"/>
    <w:rPr>
      <w:rFonts w:ascii="Tahoma" w:eastAsia="Arial" w:hAnsi="Tahoma" w:cs="Tahoma"/>
      <w:color w:val="000000"/>
      <w:sz w:val="16"/>
      <w:szCs w:val="16"/>
    </w:rPr>
  </w:style>
  <w:style w:type="paragraph" w:customStyle="1" w:styleId="Pa16">
    <w:name w:val="Pa16"/>
    <w:basedOn w:val="Normal"/>
    <w:next w:val="Normal"/>
    <w:uiPriority w:val="99"/>
    <w:rsid w:val="00171CA2"/>
    <w:pPr>
      <w:autoSpaceDE w:val="0"/>
      <w:autoSpaceDN w:val="0"/>
      <w:adjustRightInd w:val="0"/>
      <w:spacing w:after="0" w:line="161" w:lineRule="atLeast"/>
      <w:ind w:left="0" w:firstLine="0"/>
    </w:pPr>
    <w:rPr>
      <w:rFonts w:eastAsiaTheme="minorEastAsia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69712-13DA-43F8-B794-09D84D0F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MANTECAS PONSMART, S</vt:lpstr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MANTECAS PONSMART, S</dc:title>
  <dc:creator>agycal-tacsa</dc:creator>
  <cp:lastModifiedBy>pc</cp:lastModifiedBy>
  <cp:revision>2</cp:revision>
  <dcterms:created xsi:type="dcterms:W3CDTF">2024-10-03T20:27:00Z</dcterms:created>
  <dcterms:modified xsi:type="dcterms:W3CDTF">2024-10-03T20:27:00Z</dcterms:modified>
</cp:coreProperties>
</file>