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42644D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>
              <w:rPr>
                <w:rFonts w:eastAsiaTheme="minorEastAsia"/>
                <w:color w:val="00214D"/>
                <w:sz w:val="40"/>
                <w:szCs w:val="40"/>
              </w:rPr>
              <w:t>Piruleta de Langostino Marinado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4D3D30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D4081B">
              <w:rPr>
                <w:sz w:val="18"/>
              </w:rPr>
              <w:t>1402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42644D">
              <w:rPr>
                <w:sz w:val="18"/>
              </w:rPr>
              <w:t xml:space="preserve"> 28</w:t>
            </w:r>
            <w:r w:rsidR="004D3D30">
              <w:rPr>
                <w:sz w:val="18"/>
              </w:rPr>
              <w:t xml:space="preserve"> Marzo </w:t>
            </w:r>
            <w:r w:rsidR="003A3A88">
              <w:rPr>
                <w:sz w:val="18"/>
              </w:rPr>
              <w:t xml:space="preserve"> 202</w:t>
            </w:r>
            <w:r w:rsidR="004D3D30">
              <w:rPr>
                <w:sz w:val="18"/>
              </w:rPr>
              <w:t>5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E74286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2307844" cy="2307844"/>
                  <wp:effectExtent l="19050" t="0" r="0" b="0"/>
                  <wp:docPr id="3" name="Imagen 2" descr="Z:\IMAGENES WEB\PESCADOS\225.SUPREMAS FOGONERO PUNTO DE S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5.SUPREMAS FOGONERO PUNTO DE S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844" cy="2307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NOMBRE COMERCIAL:   </w:t>
            </w:r>
            <w:r w:rsidR="0042644D">
              <w:rPr>
                <w:rFonts w:eastAsiaTheme="minorEastAsia"/>
                <w:color w:val="00214D"/>
                <w:sz w:val="40"/>
                <w:szCs w:val="40"/>
              </w:rPr>
              <w:t>Piruleta de Langostino Marinado</w:t>
            </w: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FE3CF9" w:rsidRDefault="005253BA" w:rsidP="00FE3CF9">
            <w:pPr>
              <w:pStyle w:val="Default"/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 xml:space="preserve">: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36"/>
              <w:gridCol w:w="9476"/>
            </w:tblGrid>
            <w:tr w:rsidR="00FE3CF9" w:rsidTr="00FE3CF9">
              <w:trPr>
                <w:trHeight w:val="975"/>
              </w:trPr>
              <w:tc>
                <w:tcPr>
                  <w:tcW w:w="236" w:type="dxa"/>
                </w:tcPr>
                <w:p w:rsidR="00FE3CF9" w:rsidRDefault="00FE3CF9">
                  <w:pPr>
                    <w:pStyle w:val="Default"/>
                    <w:rPr>
                      <w:color w:val="001F5F"/>
                      <w:sz w:val="14"/>
                      <w:szCs w:val="14"/>
                    </w:rPr>
                  </w:pPr>
                </w:p>
              </w:tc>
              <w:tc>
                <w:tcPr>
                  <w:tcW w:w="9476" w:type="dxa"/>
                </w:tcPr>
                <w:p w:rsidR="00C90277" w:rsidRDefault="00C90277" w:rsidP="00C9027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eastAsiaTheme="minorEastAsia"/>
                      <w:color w:val="auto"/>
                      <w:szCs w:val="20"/>
                    </w:rPr>
                  </w:pPr>
                  <w:r>
                    <w:rPr>
                      <w:rFonts w:eastAsiaTheme="minorEastAsia"/>
                      <w:color w:val="auto"/>
                      <w:szCs w:val="20"/>
                    </w:rPr>
                    <w:t xml:space="preserve">Langostino </w:t>
                  </w:r>
                  <w:proofErr w:type="spellStart"/>
                  <w:r>
                    <w:rPr>
                      <w:rFonts w:eastAsiaTheme="minorEastAsia"/>
                      <w:color w:val="auto"/>
                      <w:szCs w:val="20"/>
                    </w:rPr>
                    <w:t>vannamei</w:t>
                  </w:r>
                  <w:proofErr w:type="spellEnd"/>
                  <w:r>
                    <w:rPr>
                      <w:rFonts w:eastAsiaTheme="minorEastAsia"/>
                      <w:color w:val="auto"/>
                      <w:szCs w:val="20"/>
                    </w:rPr>
                    <w:t xml:space="preserve"> 94,5% (</w:t>
                  </w:r>
                  <w:proofErr w:type="spellStart"/>
                  <w:r>
                    <w:rPr>
                      <w:rFonts w:eastAsiaTheme="minorEastAsia"/>
                      <w:color w:val="auto"/>
                      <w:szCs w:val="20"/>
                    </w:rPr>
                    <w:t>Penaeus</w:t>
                  </w:r>
                  <w:proofErr w:type="spellEnd"/>
                  <w:r>
                    <w:rPr>
                      <w:rFonts w:eastAsiaTheme="minorEastAsia"/>
                      <w:color w:val="auto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eastAsiaTheme="minorEastAsia"/>
                      <w:color w:val="auto"/>
                      <w:szCs w:val="20"/>
                    </w:rPr>
                    <w:t>vannamei</w:t>
                  </w:r>
                  <w:proofErr w:type="spellEnd"/>
                  <w:r>
                    <w:rPr>
                      <w:rFonts w:eastAsiaTheme="minorEastAsia"/>
                      <w:color w:val="auto"/>
                      <w:szCs w:val="20"/>
                    </w:rPr>
                    <w:t>) (sal), marinado 5,5% (azúcar, sal, glucosa, ajo, perejil,</w:t>
                  </w:r>
                </w:p>
                <w:p w:rsidR="00C90277" w:rsidRDefault="00C90277" w:rsidP="00C9027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eastAsiaTheme="minorEastAsia"/>
                      <w:color w:val="auto"/>
                      <w:szCs w:val="20"/>
                    </w:rPr>
                  </w:pPr>
                  <w:r>
                    <w:rPr>
                      <w:rFonts w:eastAsiaTheme="minorEastAsia"/>
                      <w:color w:val="auto"/>
                      <w:szCs w:val="20"/>
                    </w:rPr>
                    <w:t xml:space="preserve">espesante goma </w:t>
                  </w:r>
                  <w:proofErr w:type="spellStart"/>
                  <w:r>
                    <w:rPr>
                      <w:rFonts w:eastAsiaTheme="minorEastAsia"/>
                      <w:color w:val="auto"/>
                      <w:szCs w:val="20"/>
                    </w:rPr>
                    <w:t>xantana</w:t>
                  </w:r>
                  <w:proofErr w:type="spellEnd"/>
                  <w:r>
                    <w:rPr>
                      <w:rFonts w:eastAsiaTheme="minorEastAsia"/>
                      <w:color w:val="auto"/>
                      <w:szCs w:val="20"/>
                    </w:rPr>
                    <w:t>, almidón modificado de maíz, pimienta blanca)</w:t>
                  </w:r>
                </w:p>
                <w:p w:rsidR="00C90277" w:rsidRDefault="00C90277" w:rsidP="00C9027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eastAsiaTheme="minorEastAsia"/>
                      <w:b/>
                      <w:bCs/>
                      <w:color w:val="auto"/>
                      <w:szCs w:val="20"/>
                    </w:rPr>
                  </w:pPr>
                  <w:r>
                    <w:rPr>
                      <w:rFonts w:eastAsiaTheme="minorEastAsia"/>
                      <w:b/>
                      <w:bCs/>
                      <w:color w:val="auto"/>
                      <w:szCs w:val="20"/>
                    </w:rPr>
                    <w:t>Alérgenos:</w:t>
                  </w:r>
                </w:p>
                <w:p w:rsidR="00D4081B" w:rsidRDefault="00C90277" w:rsidP="00C9027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eastAsiaTheme="minorEastAsia"/>
                      <w:color w:val="auto"/>
                      <w:szCs w:val="20"/>
                    </w:rPr>
                  </w:pPr>
                  <w:r>
                    <w:rPr>
                      <w:rFonts w:eastAsiaTheme="minorEastAsia"/>
                      <w:color w:val="auto"/>
                      <w:szCs w:val="20"/>
                    </w:rPr>
                    <w:t>Contiene crustáceos. Elaborado en una fábrica que trabaja con leche, soja y moluscos.</w:t>
                  </w:r>
                </w:p>
                <w:p w:rsidR="00D4081B" w:rsidRDefault="00D4081B" w:rsidP="00D4081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eastAsiaTheme="minorEastAsia"/>
                      <w:b/>
                      <w:bCs/>
                      <w:color w:val="auto"/>
                      <w:szCs w:val="20"/>
                    </w:rPr>
                  </w:pPr>
                  <w:r>
                    <w:rPr>
                      <w:rFonts w:eastAsiaTheme="minorEastAsia"/>
                      <w:b/>
                      <w:bCs/>
                      <w:color w:val="auto"/>
                      <w:szCs w:val="20"/>
                    </w:rPr>
                    <w:t>Elaborado en España</w:t>
                  </w:r>
                </w:p>
                <w:p w:rsidR="00C90277" w:rsidRDefault="00C90277" w:rsidP="00C9027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eastAsiaTheme="minorEastAsia"/>
                      <w:color w:val="auto"/>
                      <w:szCs w:val="20"/>
                    </w:rPr>
                  </w:pPr>
                  <w:r>
                    <w:rPr>
                      <w:rFonts w:eastAsiaTheme="minorEastAsia"/>
                      <w:b/>
                      <w:bCs/>
                      <w:color w:val="auto"/>
                      <w:szCs w:val="20"/>
                    </w:rPr>
                    <w:t xml:space="preserve">Peso Pieza: </w:t>
                  </w:r>
                  <w:r>
                    <w:rPr>
                      <w:rFonts w:eastAsiaTheme="minorEastAsia"/>
                      <w:color w:val="auto"/>
                      <w:szCs w:val="20"/>
                    </w:rPr>
                    <w:t>18 g ± 2 g</w:t>
                  </w:r>
                </w:p>
                <w:p w:rsidR="00D4081B" w:rsidRDefault="00D4081B" w:rsidP="007E208C">
                  <w:pPr>
                    <w:pStyle w:val="Default"/>
                    <w:rPr>
                      <w:color w:val="auto"/>
                      <w:szCs w:val="20"/>
                    </w:rPr>
                  </w:pPr>
                </w:p>
                <w:p w:rsidR="00D4081B" w:rsidRDefault="00D4081B" w:rsidP="007E208C">
                  <w:pPr>
                    <w:pStyle w:val="Default"/>
                    <w:rPr>
                      <w:color w:val="auto"/>
                      <w:szCs w:val="20"/>
                    </w:rPr>
                  </w:pPr>
                  <w:r w:rsidRPr="007E5B08">
                    <w:rPr>
                      <w:b/>
                      <w:u w:val="single" w:color="000000"/>
                    </w:rPr>
                    <w:t>CONDIC</w:t>
                  </w:r>
                  <w:r>
                    <w:rPr>
                      <w:b/>
                      <w:u w:val="single" w:color="000000"/>
                    </w:rPr>
                    <w:t>IONES DE UTILIZACIÓN- MODO DE P</w:t>
                  </w:r>
                  <w:r w:rsidRPr="007E5B08">
                    <w:rPr>
                      <w:b/>
                      <w:u w:val="single" w:color="000000"/>
                    </w:rPr>
                    <w:t>R</w:t>
                  </w:r>
                  <w:r>
                    <w:rPr>
                      <w:b/>
                      <w:u w:val="single" w:color="000000"/>
                    </w:rPr>
                    <w:t>E</w:t>
                  </w:r>
                  <w:r w:rsidRPr="007E5B08">
                    <w:rPr>
                      <w:b/>
                      <w:u w:val="single" w:color="000000"/>
                    </w:rPr>
                    <w:t>PARACIÓN</w:t>
                  </w:r>
                  <w:r>
                    <w:rPr>
                      <w:b/>
                      <w:u w:val="single" w:color="000000"/>
                    </w:rPr>
                    <w:t>:</w:t>
                  </w:r>
                </w:p>
                <w:p w:rsidR="00D4081B" w:rsidRDefault="00D4081B" w:rsidP="007E208C">
                  <w:pPr>
                    <w:pStyle w:val="Default"/>
                    <w:rPr>
                      <w:color w:val="auto"/>
                      <w:szCs w:val="20"/>
                    </w:rPr>
                  </w:pPr>
                </w:p>
                <w:p w:rsidR="00C90277" w:rsidRDefault="00C90277" w:rsidP="00C9027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eastAsiaTheme="minorEastAsia"/>
                      <w:b/>
                      <w:bCs/>
                      <w:color w:val="auto"/>
                      <w:szCs w:val="20"/>
                    </w:rPr>
                  </w:pPr>
                  <w:r>
                    <w:rPr>
                      <w:rFonts w:eastAsiaTheme="minorEastAsia"/>
                      <w:b/>
                      <w:bCs/>
                      <w:color w:val="auto"/>
                      <w:szCs w:val="20"/>
                    </w:rPr>
                    <w:t>Modo de Empleo:</w:t>
                  </w:r>
                </w:p>
                <w:p w:rsidR="00C90277" w:rsidRDefault="00C90277" w:rsidP="00C9027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eastAsiaTheme="minorEastAsia"/>
                      <w:color w:val="auto"/>
                      <w:szCs w:val="20"/>
                    </w:rPr>
                  </w:pPr>
                  <w:r>
                    <w:rPr>
                      <w:rFonts w:eastAsiaTheme="minorEastAsia"/>
                      <w:color w:val="auto"/>
                      <w:szCs w:val="20"/>
                    </w:rPr>
                    <w:t>- Freidora: Sin descongelar, freír de 1 a 2 minutos en abundante aceite caliente (180ºC).</w:t>
                  </w:r>
                </w:p>
                <w:p w:rsidR="00C90277" w:rsidRDefault="00C90277" w:rsidP="00C9027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eastAsiaTheme="minorEastAsia"/>
                      <w:color w:val="auto"/>
                      <w:szCs w:val="20"/>
                    </w:rPr>
                  </w:pPr>
                  <w:r>
                    <w:rPr>
                      <w:rFonts w:eastAsiaTheme="minorEastAsia"/>
                      <w:color w:val="auto"/>
                      <w:szCs w:val="20"/>
                    </w:rPr>
                    <w:t>- Plancha: sin descongelar, cocinar durante 2-3 minutos por cada lado hasta conseguir el punto deseado.</w:t>
                  </w:r>
                </w:p>
                <w:p w:rsidR="00C90277" w:rsidRDefault="00C90277" w:rsidP="00C9027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eastAsiaTheme="minorEastAsia"/>
                      <w:color w:val="auto"/>
                      <w:szCs w:val="20"/>
                    </w:rPr>
                  </w:pPr>
                  <w:r>
                    <w:rPr>
                      <w:rFonts w:eastAsiaTheme="minorEastAsia"/>
                      <w:color w:val="auto"/>
                      <w:szCs w:val="20"/>
                    </w:rPr>
                    <w:t>- Horno: Calentar el horno a 190ºC y sin descongelar, hornear 6 minutos por cada lado sobre una bandeja</w:t>
                  </w:r>
                </w:p>
                <w:p w:rsidR="00C90277" w:rsidRDefault="00C90277" w:rsidP="00C9027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eastAsiaTheme="minorEastAsia"/>
                      <w:color w:val="auto"/>
                      <w:szCs w:val="20"/>
                    </w:rPr>
                  </w:pPr>
                  <w:proofErr w:type="gramStart"/>
                  <w:r>
                    <w:rPr>
                      <w:rFonts w:eastAsiaTheme="minorEastAsia"/>
                      <w:color w:val="auto"/>
                      <w:szCs w:val="20"/>
                    </w:rPr>
                    <w:t>previamente</w:t>
                  </w:r>
                  <w:proofErr w:type="gramEnd"/>
                  <w:r>
                    <w:rPr>
                      <w:rFonts w:eastAsiaTheme="minorEastAsia"/>
                      <w:color w:val="auto"/>
                      <w:szCs w:val="20"/>
                    </w:rPr>
                    <w:t xml:space="preserve"> untada de aceite.</w:t>
                  </w:r>
                </w:p>
                <w:p w:rsidR="00C90277" w:rsidRDefault="00C90277" w:rsidP="00C9027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eastAsiaTheme="minorEastAsia"/>
                      <w:color w:val="auto"/>
                      <w:szCs w:val="20"/>
                    </w:rPr>
                  </w:pPr>
                </w:p>
                <w:p w:rsidR="00C90277" w:rsidRDefault="00C90277" w:rsidP="00C9027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eastAsiaTheme="minorEastAsia"/>
                      <w:b/>
                      <w:bCs/>
                      <w:color w:val="auto"/>
                      <w:szCs w:val="20"/>
                    </w:rPr>
                  </w:pPr>
                  <w:proofErr w:type="spellStart"/>
                  <w:r>
                    <w:rPr>
                      <w:rFonts w:eastAsiaTheme="minorEastAsia"/>
                      <w:b/>
                      <w:bCs/>
                      <w:color w:val="auto"/>
                      <w:szCs w:val="20"/>
                    </w:rPr>
                    <w:t>Conservacion</w:t>
                  </w:r>
                  <w:proofErr w:type="spellEnd"/>
                  <w:r>
                    <w:rPr>
                      <w:rFonts w:eastAsiaTheme="minorEastAsia"/>
                      <w:b/>
                      <w:bCs/>
                      <w:color w:val="auto"/>
                      <w:szCs w:val="20"/>
                    </w:rPr>
                    <w:t>:</w:t>
                  </w:r>
                </w:p>
                <w:p w:rsidR="00FE3CF9" w:rsidRPr="00FE3CF9" w:rsidRDefault="00C90277" w:rsidP="00C90277">
                  <w:pPr>
                    <w:pStyle w:val="Default"/>
                    <w:rPr>
                      <w:color w:val="auto"/>
                      <w:sz w:val="22"/>
                      <w:szCs w:val="22"/>
                    </w:rPr>
                  </w:pPr>
                  <w:r>
                    <w:rPr>
                      <w:color w:val="auto"/>
                      <w:szCs w:val="20"/>
                    </w:rPr>
                    <w:t>En frigorífico: 24 horas. En congelador a -18ºC: 24 Meses</w:t>
                  </w:r>
                </w:p>
              </w:tc>
            </w:tr>
          </w:tbl>
          <w:p w:rsidR="00E74286" w:rsidRPr="00E74286" w:rsidRDefault="00E74286" w:rsidP="00E74286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sz w:val="18"/>
                <w:szCs w:val="18"/>
              </w:rPr>
            </w:pPr>
          </w:p>
          <w:p w:rsidR="00E74286" w:rsidRPr="00E74286" w:rsidRDefault="00E74286" w:rsidP="00E74286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lastRenderedPageBreak/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E3CF9" w:rsidRPr="00FE3CF9" w:rsidRDefault="005253BA" w:rsidP="00FE3CF9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</w:p>
          <w:p w:rsidR="00FE3CF9" w:rsidRDefault="00FE3CF9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FE3CF9" w:rsidRDefault="00FE3CF9" w:rsidP="00FE3CF9">
            <w:pPr>
              <w:spacing w:after="0" w:line="229" w:lineRule="auto"/>
              <w:ind w:left="0" w:firstLine="0"/>
              <w:jc w:val="both"/>
              <w:rPr>
                <w:b/>
                <w:u w:val="single"/>
              </w:rPr>
            </w:pPr>
          </w:p>
          <w:p w:rsidR="00D4081B" w:rsidRDefault="00D4081B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Default="009B5F57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EMBALAJE</w:t>
            </w:r>
          </w:p>
          <w:p w:rsidR="009B5F57" w:rsidRPr="009B5F57" w:rsidRDefault="0042644D" w:rsidP="009B5F57">
            <w:pPr>
              <w:spacing w:after="0" w:line="229" w:lineRule="auto"/>
              <w:ind w:left="29" w:firstLine="0"/>
              <w:jc w:val="both"/>
            </w:pPr>
            <w:r>
              <w:t>En cajas 8 bolsas x 140g.(6</w:t>
            </w:r>
            <w:r w:rsidR="008237C8">
              <w:t xml:space="preserve"> unidades </w:t>
            </w:r>
            <w:r w:rsidR="009B5F57">
              <w:t>)</w:t>
            </w:r>
          </w:p>
          <w:p w:rsidR="009B5F57" w:rsidRPr="009B5F57" w:rsidRDefault="009B5F57" w:rsidP="007E5B08">
            <w:pPr>
              <w:spacing w:after="0" w:line="229" w:lineRule="auto"/>
              <w:ind w:left="29" w:firstLine="0"/>
              <w:jc w:val="both"/>
            </w:pPr>
          </w:p>
          <w:p w:rsidR="00D4081B" w:rsidRDefault="00D4081B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9B5F57" w:rsidRPr="007E5B08" w:rsidRDefault="009B5F57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42644D" w:rsidRDefault="0042644D" w:rsidP="0042644D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/>
                <w:bCs/>
                <w:color w:val="auto"/>
                <w:szCs w:val="20"/>
              </w:rPr>
            </w:pPr>
            <w:proofErr w:type="spellStart"/>
            <w:r>
              <w:rPr>
                <w:rFonts w:eastAsiaTheme="minorEastAsia"/>
                <w:b/>
                <w:bCs/>
                <w:color w:val="auto"/>
                <w:szCs w:val="20"/>
              </w:rPr>
              <w:t>Conservacion</w:t>
            </w:r>
            <w:proofErr w:type="spellEnd"/>
            <w:r>
              <w:rPr>
                <w:rFonts w:eastAsiaTheme="minorEastAsia"/>
                <w:b/>
                <w:bCs/>
                <w:color w:val="auto"/>
                <w:szCs w:val="20"/>
              </w:rPr>
              <w:t>:</w:t>
            </w:r>
          </w:p>
          <w:p w:rsidR="00326BFF" w:rsidRDefault="0042644D" w:rsidP="0042644D">
            <w:pPr>
              <w:spacing w:after="0"/>
              <w:ind w:left="0" w:firstLine="0"/>
              <w:jc w:val="both"/>
            </w:pPr>
            <w:r>
              <w:rPr>
                <w:rFonts w:eastAsiaTheme="minorEastAsia"/>
                <w:color w:val="auto"/>
                <w:szCs w:val="20"/>
              </w:rPr>
              <w:t>En frigorífico: 24 horas. En congelador a -18ºC: 24 Meses</w:t>
            </w:r>
            <w:r>
              <w:t xml:space="preserve"> </w:t>
            </w:r>
          </w:p>
          <w:p w:rsidR="009B5F57" w:rsidRPr="007E5B08" w:rsidRDefault="009B5F57" w:rsidP="009B5F57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Default="00326BFF" w:rsidP="00326BFF">
            <w:pPr>
              <w:spacing w:before="240" w:after="0"/>
              <w:ind w:left="0" w:firstLine="0"/>
              <w:jc w:val="both"/>
              <w:rPr>
                <w:b/>
                <w:sz w:val="22"/>
              </w:rPr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D4081B" w:rsidRDefault="00D4081B" w:rsidP="00326BFF">
            <w:pPr>
              <w:spacing w:before="240" w:after="0"/>
              <w:ind w:left="0" w:firstLine="0"/>
              <w:jc w:val="both"/>
              <w:rPr>
                <w:b/>
                <w:sz w:val="22"/>
              </w:rPr>
            </w:pPr>
          </w:p>
          <w:p w:rsidR="0042644D" w:rsidRDefault="0042644D" w:rsidP="0042644D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b/>
                <w:bCs/>
                <w:color w:val="auto"/>
                <w:szCs w:val="20"/>
              </w:rPr>
            </w:pPr>
            <w:r>
              <w:rPr>
                <w:rFonts w:eastAsiaTheme="minorEastAsia"/>
                <w:b/>
                <w:bCs/>
                <w:color w:val="auto"/>
                <w:szCs w:val="20"/>
              </w:rPr>
              <w:t>Alérgenos:</w:t>
            </w:r>
          </w:p>
          <w:p w:rsidR="0042644D" w:rsidRDefault="0042644D" w:rsidP="0042644D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color w:val="auto"/>
                <w:szCs w:val="20"/>
              </w:rPr>
            </w:pPr>
            <w:r>
              <w:rPr>
                <w:rFonts w:eastAsiaTheme="minorEastAsia"/>
                <w:color w:val="auto"/>
                <w:szCs w:val="20"/>
              </w:rPr>
              <w:t>Contiene crustáceos. Elaborado en una fábrica que trabaja con leche, soja y moluscos.</w:t>
            </w:r>
          </w:p>
          <w:p w:rsidR="00D4081B" w:rsidRDefault="00D4081B" w:rsidP="00D4081B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eastAsiaTheme="minorEastAsia"/>
                <w:color w:val="auto"/>
                <w:szCs w:val="20"/>
              </w:rPr>
            </w:pPr>
            <w:r>
              <w:rPr>
                <w:rFonts w:eastAsiaTheme="minorEastAsia"/>
                <w:color w:val="auto"/>
                <w:szCs w:val="20"/>
              </w:rPr>
              <w:t>.</w:t>
            </w:r>
          </w:p>
          <w:p w:rsidR="00D4081B" w:rsidRPr="007E5B08" w:rsidRDefault="00D4081B" w:rsidP="00326BFF">
            <w:pPr>
              <w:spacing w:before="240" w:after="0"/>
              <w:ind w:left="0" w:firstLine="0"/>
              <w:jc w:val="both"/>
            </w:pP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D4081B" w:rsidP="003A3A88">
            <w:pPr>
              <w:spacing w:after="0"/>
              <w:ind w:left="0" w:firstLine="0"/>
              <w:jc w:val="both"/>
            </w:pPr>
            <w:r>
              <w:rPr>
                <w:rFonts w:eastAsiaTheme="minorEastAsia"/>
                <w:color w:val="auto"/>
                <w:szCs w:val="20"/>
              </w:rPr>
              <w:t>En frigorífico: 24 horas. En congelador a -18ºC: 24 Meses</w:t>
            </w:r>
            <w: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2644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303KJ /  7</w:t>
                  </w:r>
                  <w:r w:rsidR="00CD6DF4"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4081B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</w:t>
                  </w:r>
                  <w:r w:rsidR="00CD6DF4">
                    <w:rPr>
                      <w:b/>
                      <w:bCs/>
                      <w:sz w:val="18"/>
                      <w:szCs w:val="18"/>
                    </w:rPr>
                    <w:t>,11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D6DF4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D6DF4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1,48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D6DF4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D6DF4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13,94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D6DF4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0,41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05C6" w:rsidRDefault="000D05C6" w:rsidP="00326BFF">
      <w:pPr>
        <w:spacing w:after="0" w:line="240" w:lineRule="auto"/>
      </w:pPr>
      <w:r>
        <w:separator/>
      </w:r>
    </w:p>
  </w:endnote>
  <w:endnote w:type="continuationSeparator" w:id="1">
    <w:p w:rsidR="000D05C6" w:rsidRDefault="000D05C6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D4081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 xml:space="preserve">. Sector 2. 46740, </w:t>
    </w:r>
    <w:proofErr w:type="spellStart"/>
    <w:r w:rsidRPr="003745A0">
      <w:rPr>
        <w:b/>
        <w:bCs/>
        <w:color w:val="auto"/>
        <w:sz w:val="16"/>
        <w:szCs w:val="16"/>
      </w:rPr>
      <w:t>Carcaixent</w:t>
    </w:r>
    <w:proofErr w:type="spellEnd"/>
    <w:r w:rsidRPr="003745A0">
      <w:rPr>
        <w:b/>
        <w:bCs/>
        <w:color w:val="auto"/>
        <w:sz w:val="16"/>
        <w:szCs w:val="16"/>
      </w:rPr>
      <w:t>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05C6" w:rsidRDefault="000D05C6" w:rsidP="00326BFF">
      <w:pPr>
        <w:spacing w:after="0" w:line="240" w:lineRule="auto"/>
      </w:pPr>
      <w:r>
        <w:separator/>
      </w:r>
    </w:p>
  </w:footnote>
  <w:footnote w:type="continuationSeparator" w:id="1">
    <w:p w:rsidR="000D05C6" w:rsidRDefault="000D05C6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40E0"/>
    <w:rsid w:val="00011041"/>
    <w:rsid w:val="000311DE"/>
    <w:rsid w:val="000467C9"/>
    <w:rsid w:val="000D05C6"/>
    <w:rsid w:val="0012501E"/>
    <w:rsid w:val="00140B4E"/>
    <w:rsid w:val="001A2250"/>
    <w:rsid w:val="00207E35"/>
    <w:rsid w:val="00214EEA"/>
    <w:rsid w:val="00295A72"/>
    <w:rsid w:val="002C41BA"/>
    <w:rsid w:val="002D0D9D"/>
    <w:rsid w:val="00326BFF"/>
    <w:rsid w:val="003745A0"/>
    <w:rsid w:val="003A3A88"/>
    <w:rsid w:val="003C4414"/>
    <w:rsid w:val="0042644D"/>
    <w:rsid w:val="004306F7"/>
    <w:rsid w:val="004467BC"/>
    <w:rsid w:val="00460054"/>
    <w:rsid w:val="00481573"/>
    <w:rsid w:val="00482C58"/>
    <w:rsid w:val="004B4E80"/>
    <w:rsid w:val="004D3D30"/>
    <w:rsid w:val="005253BA"/>
    <w:rsid w:val="005255CB"/>
    <w:rsid w:val="00552A1D"/>
    <w:rsid w:val="005A3886"/>
    <w:rsid w:val="005C35E4"/>
    <w:rsid w:val="005E596A"/>
    <w:rsid w:val="005F2CA4"/>
    <w:rsid w:val="0062682C"/>
    <w:rsid w:val="006B7561"/>
    <w:rsid w:val="006D7ACD"/>
    <w:rsid w:val="007539F7"/>
    <w:rsid w:val="007E208C"/>
    <w:rsid w:val="007E5B08"/>
    <w:rsid w:val="007E5F13"/>
    <w:rsid w:val="008237C8"/>
    <w:rsid w:val="00872E03"/>
    <w:rsid w:val="00886E36"/>
    <w:rsid w:val="008875C6"/>
    <w:rsid w:val="008F2337"/>
    <w:rsid w:val="009B5F57"/>
    <w:rsid w:val="009D0B55"/>
    <w:rsid w:val="009D1036"/>
    <w:rsid w:val="00A31329"/>
    <w:rsid w:val="00A33110"/>
    <w:rsid w:val="00AC752A"/>
    <w:rsid w:val="00B857D5"/>
    <w:rsid w:val="00BD18FF"/>
    <w:rsid w:val="00BF7B74"/>
    <w:rsid w:val="00C16394"/>
    <w:rsid w:val="00C53ABD"/>
    <w:rsid w:val="00C62D8F"/>
    <w:rsid w:val="00C90277"/>
    <w:rsid w:val="00CA5EA4"/>
    <w:rsid w:val="00CC53C4"/>
    <w:rsid w:val="00CD6DF4"/>
    <w:rsid w:val="00D4081B"/>
    <w:rsid w:val="00E05407"/>
    <w:rsid w:val="00E24CFC"/>
    <w:rsid w:val="00E36782"/>
    <w:rsid w:val="00E74286"/>
    <w:rsid w:val="00E91E08"/>
    <w:rsid w:val="00EE244A"/>
    <w:rsid w:val="00F1752E"/>
    <w:rsid w:val="00F26D15"/>
    <w:rsid w:val="00F3282B"/>
    <w:rsid w:val="00F910A7"/>
    <w:rsid w:val="00F9186B"/>
    <w:rsid w:val="00FA23F9"/>
    <w:rsid w:val="00FD7DAC"/>
    <w:rsid w:val="00FE3CF9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44D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Default">
    <w:name w:val="Default"/>
    <w:rsid w:val="00FE3C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84C553-0E39-4600-8980-6CC619A5A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350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2274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Admin</cp:lastModifiedBy>
  <cp:revision>2</cp:revision>
  <dcterms:created xsi:type="dcterms:W3CDTF">2025-03-28T10:57:00Z</dcterms:created>
  <dcterms:modified xsi:type="dcterms:W3CDTF">2025-03-28T10:57:00Z</dcterms:modified>
</cp:coreProperties>
</file>