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E3CF9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FILETE PESCADO REBOZADO </w:t>
            </w:r>
            <w:r w:rsidRPr="00FE3CF9">
              <w:rPr>
                <w:b/>
                <w:sz w:val="24"/>
              </w:rPr>
              <w:t>CRUJIENTE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E3CF9">
              <w:rPr>
                <w:sz w:val="18"/>
              </w:rPr>
              <w:t>472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FE3CF9">
              <w:rPr>
                <w:sz w:val="18"/>
              </w:rPr>
              <w:t>20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FE3CF9">
              <w:rPr>
                <w:sz w:val="18"/>
              </w:rPr>
              <w:t xml:space="preserve"> Noviembre </w:t>
            </w:r>
            <w:r w:rsidR="003A3A88">
              <w:rPr>
                <w:sz w:val="18"/>
              </w:rPr>
              <w:t xml:space="preserve">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459324" cy="2307844"/>
                  <wp:effectExtent l="19050" t="0" r="0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24" cy="230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FE3CF9">
              <w:rPr>
                <w:b/>
                <w:sz w:val="24"/>
              </w:rPr>
              <w:t xml:space="preserve">FILETE PESCADO REBOZADO </w:t>
            </w:r>
            <w:r w:rsidR="00FE3CF9" w:rsidRPr="00FE3CF9">
              <w:rPr>
                <w:b/>
                <w:sz w:val="24"/>
              </w:rPr>
              <w:t>CRUJIENTE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FE3CF9" w:rsidRPr="00FE3CF9">
              <w:rPr>
                <w:i/>
                <w:iCs/>
                <w:color w:val="auto"/>
                <w:sz w:val="22"/>
              </w:rPr>
              <w:t>Theragra</w:t>
            </w:r>
            <w:proofErr w:type="spellEnd"/>
            <w:r w:rsidR="00FE3CF9" w:rsidRPr="00FE3CF9">
              <w:rPr>
                <w:i/>
                <w:iCs/>
                <w:color w:val="auto"/>
                <w:sz w:val="22"/>
              </w:rPr>
              <w:t xml:space="preserve"> </w:t>
            </w:r>
            <w:proofErr w:type="spellStart"/>
            <w:r w:rsidR="00FE3CF9" w:rsidRPr="00FE3CF9">
              <w:rPr>
                <w:i/>
                <w:iCs/>
                <w:color w:val="auto"/>
                <w:sz w:val="22"/>
              </w:rPr>
              <w:t>chalcogramma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214EEA" w:rsidRPr="00214EEA">
              <w:rPr>
                <w:bCs/>
                <w:color w:val="auto"/>
              </w:rPr>
              <w:t>ATLANTICO NORESTE FAO 27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FE3CF9" w:rsidRDefault="005253BA" w:rsidP="00FE3CF9">
            <w:pPr>
              <w:pStyle w:val="Default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6"/>
              <w:gridCol w:w="9476"/>
            </w:tblGrid>
            <w:tr w:rsidR="00FE3CF9" w:rsidTr="00FE3CF9">
              <w:tblPrEx>
                <w:tblCellMar>
                  <w:top w:w="0" w:type="dxa"/>
                  <w:bottom w:w="0" w:type="dxa"/>
                </w:tblCellMar>
              </w:tblPrEx>
              <w:trPr>
                <w:trHeight w:val="975"/>
              </w:trPr>
              <w:tc>
                <w:tcPr>
                  <w:tcW w:w="236" w:type="dxa"/>
                </w:tcPr>
                <w:p w:rsidR="00FE3CF9" w:rsidRDefault="00FE3CF9">
                  <w:pPr>
                    <w:pStyle w:val="Default"/>
                    <w:rPr>
                      <w:color w:val="001F5F"/>
                      <w:sz w:val="14"/>
                      <w:szCs w:val="14"/>
                    </w:rPr>
                  </w:pPr>
                </w:p>
              </w:tc>
              <w:tc>
                <w:tcPr>
                  <w:tcW w:w="9476" w:type="dxa"/>
                </w:tcPr>
                <w:p w:rsidR="00FE3CF9" w:rsidRDefault="00FE3CF9">
                  <w:pPr>
                    <w:pStyle w:val="Default"/>
                    <w:rPr>
                      <w:color w:val="auto"/>
                      <w:sz w:val="22"/>
                      <w:szCs w:val="22"/>
                    </w:rPr>
                  </w:pPr>
                  <w:r w:rsidRPr="00FE3CF9">
                    <w:rPr>
                      <w:color w:val="auto"/>
                      <w:sz w:val="22"/>
                      <w:szCs w:val="22"/>
                    </w:rPr>
                    <w:t>ABADEJO de Alaska* (</w:t>
                  </w:r>
                  <w:proofErr w:type="spellStart"/>
                  <w:r w:rsidRPr="00FE3CF9">
                    <w:rPr>
                      <w:i/>
                      <w:iCs/>
                      <w:color w:val="auto"/>
                      <w:sz w:val="22"/>
                      <w:szCs w:val="22"/>
                    </w:rPr>
                    <w:t>Theragra</w:t>
                  </w:r>
                  <w:proofErr w:type="spellEnd"/>
                  <w:r w:rsidRPr="00FE3CF9">
                    <w:rPr>
                      <w:i/>
                      <w:i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E3CF9">
                    <w:rPr>
                      <w:i/>
                      <w:iCs/>
                      <w:color w:val="auto"/>
                      <w:sz w:val="22"/>
                      <w:szCs w:val="22"/>
                    </w:rPr>
                    <w:t>chalcogramma</w:t>
                  </w:r>
                  <w:proofErr w:type="spellEnd"/>
                  <w:r w:rsidRPr="00FE3CF9">
                    <w:rPr>
                      <w:color w:val="auto"/>
                      <w:sz w:val="22"/>
                      <w:szCs w:val="22"/>
                    </w:rPr>
                    <w:t xml:space="preserve">) (PESCADO) 53 %, harina enriquecida de trigo [harina de TRIGO, minerales (calcio, hierro), vitaminas (niacina, </w:t>
                  </w:r>
                  <w:proofErr w:type="spellStart"/>
                  <w:r w:rsidRPr="00FE3CF9">
                    <w:rPr>
                      <w:color w:val="auto"/>
                      <w:sz w:val="22"/>
                      <w:szCs w:val="22"/>
                    </w:rPr>
                    <w:t>tiamina</w:t>
                  </w:r>
                  <w:proofErr w:type="spellEnd"/>
                  <w:r w:rsidRPr="00FE3CF9">
                    <w:rPr>
                      <w:color w:val="auto"/>
                      <w:sz w:val="22"/>
                      <w:szCs w:val="22"/>
                    </w:rPr>
                    <w:t xml:space="preserve">)], aceite de girasol, agua, aceite de nabina, aceite de palma, almidón de TRIGO, sal, </w:t>
                  </w:r>
                  <w:proofErr w:type="spellStart"/>
                  <w:r w:rsidRPr="00FE3CF9">
                    <w:rPr>
                      <w:color w:val="auto"/>
                      <w:sz w:val="22"/>
                      <w:szCs w:val="22"/>
                    </w:rPr>
                    <w:t>gasificantes</w:t>
                  </w:r>
                  <w:proofErr w:type="spellEnd"/>
                  <w:r w:rsidRPr="00FE3CF9">
                    <w:rPr>
                      <w:color w:val="auto"/>
                      <w:sz w:val="22"/>
                      <w:szCs w:val="22"/>
                    </w:rPr>
                    <w:t xml:space="preserve"> (E450, E500, E503), harina de </w:t>
                  </w:r>
                  <w:proofErr w:type="spellStart"/>
                  <w:r w:rsidRPr="00FE3CF9">
                    <w:rPr>
                      <w:color w:val="auto"/>
                      <w:sz w:val="22"/>
                      <w:szCs w:val="22"/>
                    </w:rPr>
                    <w:t>maiz</w:t>
                  </w:r>
                  <w:proofErr w:type="spellEnd"/>
                  <w:r w:rsidRPr="00FE3CF9">
                    <w:rPr>
                      <w:color w:val="auto"/>
                      <w:sz w:val="22"/>
                      <w:szCs w:val="22"/>
                    </w:rPr>
                    <w:t>, MOSTAZA en polvo, aroma de pimienta, dextrosa, GLUTEN de TRIGO, LECHE desnatada en polvo, aroma (contiene MOSTAZA), colorantes (</w:t>
                  </w:r>
                  <w:proofErr w:type="spellStart"/>
                  <w:r w:rsidRPr="00FE3CF9">
                    <w:rPr>
                      <w:color w:val="auto"/>
                      <w:sz w:val="22"/>
                      <w:szCs w:val="22"/>
                    </w:rPr>
                    <w:t>curcumina</w:t>
                  </w:r>
                  <w:proofErr w:type="spellEnd"/>
                  <w:r w:rsidRPr="00FE3CF9">
                    <w:rPr>
                      <w:color w:val="auto"/>
                      <w:sz w:val="22"/>
                      <w:szCs w:val="22"/>
                    </w:rPr>
                    <w:t>, extracto de pimentón), especias, estabilizantes (E414, E464).Nota: Abadejo de Alaska (</w:t>
                  </w:r>
                  <w:proofErr w:type="spellStart"/>
                  <w:r w:rsidRPr="00FE3CF9">
                    <w:rPr>
                      <w:i/>
                      <w:iCs/>
                      <w:color w:val="auto"/>
                      <w:sz w:val="22"/>
                      <w:szCs w:val="22"/>
                    </w:rPr>
                    <w:t>Theragra</w:t>
                  </w:r>
                  <w:proofErr w:type="spellEnd"/>
                  <w:r w:rsidRPr="00FE3CF9">
                    <w:rPr>
                      <w:i/>
                      <w:i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E3CF9">
                    <w:rPr>
                      <w:i/>
                      <w:iCs/>
                      <w:color w:val="auto"/>
                      <w:sz w:val="22"/>
                      <w:szCs w:val="22"/>
                    </w:rPr>
                    <w:t>chalcogramma</w:t>
                  </w:r>
                  <w:proofErr w:type="spellEnd"/>
                  <w:r w:rsidRPr="00FE3CF9">
                    <w:rPr>
                      <w:color w:val="auto"/>
                      <w:sz w:val="22"/>
                      <w:szCs w:val="22"/>
                    </w:rPr>
                    <w:t>) capturado en el Pacífico (Zona FAO 61, 67) con redes de arrastre.</w:t>
                  </w:r>
                </w:p>
                <w:p w:rsidR="00FE3CF9" w:rsidRDefault="00FE3CF9" w:rsidP="00FE3CF9">
                  <w:pPr>
                    <w:pStyle w:val="Default"/>
                  </w:pPr>
                  <w:r>
                    <w:rPr>
                      <w:b/>
                      <w:u w:val="single" w:color="000000"/>
                    </w:rPr>
                    <w:t xml:space="preserve">MODO EMPLEO: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7331"/>
                  </w:tblGrid>
                  <w:tr w:rsidR="009B5F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313"/>
                    </w:trPr>
                    <w:tc>
                      <w:tcPr>
                        <w:tcW w:w="0" w:type="auto"/>
                      </w:tcPr>
                      <w:p w:rsidR="009B5F57" w:rsidRDefault="009B5F57">
                        <w:pPr>
                          <w:pStyle w:val="Default"/>
                          <w:rPr>
                            <w:color w:val="001F5F"/>
                          </w:rPr>
                        </w:pPr>
                        <w:r w:rsidRPr="00FE3CF9">
                          <w:t xml:space="preserve"> </w:t>
                        </w:r>
                        <w:r w:rsidRPr="00FE3CF9">
                          <w:rPr>
                            <w:color w:val="001F5F"/>
                          </w:rPr>
                          <w:t xml:space="preserve">Cocinar antes de </w:t>
                        </w:r>
                        <w:proofErr w:type="spellStart"/>
                        <w:r w:rsidRPr="00FE3CF9">
                          <w:rPr>
                            <w:color w:val="001F5F"/>
                          </w:rPr>
                          <w:t>consumir.</w:t>
                        </w:r>
                        <w:r w:rsidRPr="00FE3CF9">
                          <w:rPr>
                            <w:b/>
                            <w:bCs/>
                            <w:color w:val="001F5F"/>
                          </w:rPr>
                          <w:t>Freidora</w:t>
                        </w:r>
                        <w:proofErr w:type="spellEnd"/>
                        <w:r w:rsidRPr="00FE3CF9">
                          <w:rPr>
                            <w:color w:val="001F5F"/>
                          </w:rPr>
                          <w:t xml:space="preserve">: </w:t>
                        </w:r>
                        <w:r>
                          <w:rPr>
                            <w:color w:val="001F5F"/>
                          </w:rPr>
                          <w:t xml:space="preserve">Sin descongelar, </w:t>
                        </w:r>
                        <w:proofErr w:type="spellStart"/>
                        <w:r>
                          <w:rPr>
                            <w:color w:val="001F5F"/>
                          </w:rPr>
                          <w:t>freir</w:t>
                        </w:r>
                        <w:proofErr w:type="spellEnd"/>
                        <w:r>
                          <w:rPr>
                            <w:color w:val="001F5F"/>
                          </w:rPr>
                          <w:t xml:space="preserve"> </w:t>
                        </w:r>
                        <w:r w:rsidRPr="00FE3CF9">
                          <w:rPr>
                            <w:color w:val="001F5F"/>
                          </w:rPr>
                          <w:t>180 °C, 5 min.</w:t>
                        </w:r>
                      </w:p>
                      <w:p w:rsidR="009B5F57" w:rsidRPr="00FE3CF9" w:rsidRDefault="009B5F57">
                        <w:pPr>
                          <w:pStyle w:val="Default"/>
                          <w:rPr>
                            <w:color w:val="001F5F"/>
                          </w:rPr>
                        </w:pPr>
                        <w:r w:rsidRPr="00FE3CF9">
                          <w:rPr>
                            <w:b/>
                            <w:bCs/>
                            <w:color w:val="001F5F"/>
                          </w:rPr>
                          <w:t>Horno convección</w:t>
                        </w:r>
                        <w:r w:rsidRPr="00FE3CF9">
                          <w:rPr>
                            <w:color w:val="001F5F"/>
                          </w:rPr>
                          <w:t xml:space="preserve">: </w:t>
                        </w:r>
                        <w:r>
                          <w:rPr>
                            <w:color w:val="001F5F"/>
                          </w:rPr>
                          <w:t xml:space="preserve">Sin descongelar, </w:t>
                        </w:r>
                        <w:r w:rsidRPr="00FE3CF9">
                          <w:rPr>
                            <w:color w:val="001F5F"/>
                          </w:rPr>
                          <w:t>220 °C, 15-20 min.</w:t>
                        </w:r>
                      </w:p>
                    </w:tc>
                  </w:tr>
                </w:tbl>
                <w:p w:rsidR="00FE3CF9" w:rsidRPr="00FE3CF9" w:rsidRDefault="00FE3CF9">
                  <w:pPr>
                    <w:pStyle w:val="Default"/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E3CF9" w:rsidRPr="00FE3CF9" w:rsidRDefault="005253BA" w:rsidP="00FE3CF9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</w:p>
          <w:p w:rsidR="00FE3CF9" w:rsidRDefault="00FE3CF9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FE3CF9" w:rsidRDefault="00FE3CF9" w:rsidP="00FE3CF9">
            <w:pPr>
              <w:spacing w:after="0" w:line="229" w:lineRule="auto"/>
              <w:ind w:left="0" w:firstLine="0"/>
              <w:jc w:val="both"/>
              <w:rPr>
                <w:b/>
                <w:u w:val="single"/>
              </w:rPr>
            </w:pPr>
          </w:p>
          <w:p w:rsid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EMBALAJE</w:t>
            </w:r>
          </w:p>
          <w:p w:rsidR="009B5F57" w:rsidRPr="009B5F57" w:rsidRDefault="009B5F57" w:rsidP="009B5F57">
            <w:pPr>
              <w:spacing w:after="0" w:line="229" w:lineRule="auto"/>
              <w:ind w:left="29" w:firstLine="0"/>
              <w:jc w:val="both"/>
            </w:pPr>
            <w:r>
              <w:t>En cajas 6 bolsas x 660g.(4 unidades x165g.unidad)</w:t>
            </w:r>
          </w:p>
          <w:p w:rsidR="009B5F57" w:rsidRPr="009B5F57" w:rsidRDefault="009B5F57" w:rsidP="007E5B08">
            <w:pPr>
              <w:spacing w:after="0" w:line="229" w:lineRule="auto"/>
              <w:ind w:left="29" w:firstLine="0"/>
              <w:jc w:val="both"/>
            </w:pPr>
          </w:p>
          <w:p w:rsidR="009B5F57" w:rsidRP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9B5F57" w:rsidRDefault="009B5F57" w:rsidP="009B5F57">
            <w:pPr>
              <w:pStyle w:val="Default"/>
              <w:rPr>
                <w:color w:val="001F5F"/>
              </w:rPr>
            </w:pPr>
            <w:r w:rsidRPr="00FE3CF9">
              <w:rPr>
                <w:color w:val="001F5F"/>
              </w:rPr>
              <w:t xml:space="preserve">Cocinar antes de </w:t>
            </w:r>
            <w:proofErr w:type="spellStart"/>
            <w:r w:rsidRPr="00FE3CF9">
              <w:rPr>
                <w:color w:val="001F5F"/>
              </w:rPr>
              <w:t>consumir.</w:t>
            </w:r>
            <w:r w:rsidRPr="00FE3CF9">
              <w:rPr>
                <w:b/>
                <w:bCs/>
                <w:color w:val="001F5F"/>
              </w:rPr>
              <w:t>Freidora</w:t>
            </w:r>
            <w:proofErr w:type="spellEnd"/>
            <w:r w:rsidRPr="00FE3CF9">
              <w:rPr>
                <w:color w:val="001F5F"/>
              </w:rPr>
              <w:t xml:space="preserve">: </w:t>
            </w:r>
            <w:r>
              <w:rPr>
                <w:color w:val="001F5F"/>
              </w:rPr>
              <w:t xml:space="preserve">Sin descongelar, </w:t>
            </w:r>
            <w:proofErr w:type="spellStart"/>
            <w:r>
              <w:rPr>
                <w:color w:val="001F5F"/>
              </w:rPr>
              <w:t>freir</w:t>
            </w:r>
            <w:proofErr w:type="spellEnd"/>
            <w:r>
              <w:rPr>
                <w:color w:val="001F5F"/>
              </w:rPr>
              <w:t xml:space="preserve"> </w:t>
            </w:r>
            <w:r w:rsidRPr="00FE3CF9">
              <w:rPr>
                <w:color w:val="001F5F"/>
              </w:rPr>
              <w:t>180 °C, 5 min.</w:t>
            </w:r>
          </w:p>
          <w:p w:rsidR="00CC53C4" w:rsidRDefault="009B5F57" w:rsidP="009B5F57">
            <w:pPr>
              <w:spacing w:after="0"/>
              <w:ind w:left="0" w:firstLine="0"/>
              <w:jc w:val="both"/>
              <w:rPr>
                <w:color w:val="001F5F"/>
                <w:sz w:val="24"/>
                <w:szCs w:val="24"/>
              </w:rPr>
            </w:pPr>
            <w:r w:rsidRPr="00FE3CF9">
              <w:rPr>
                <w:b/>
                <w:bCs/>
                <w:color w:val="001F5F"/>
                <w:sz w:val="24"/>
                <w:szCs w:val="24"/>
              </w:rPr>
              <w:t>Horno convección</w:t>
            </w:r>
            <w:r w:rsidRPr="00FE3CF9">
              <w:rPr>
                <w:color w:val="001F5F"/>
                <w:sz w:val="24"/>
                <w:szCs w:val="24"/>
              </w:rPr>
              <w:t xml:space="preserve">: </w:t>
            </w:r>
            <w:r>
              <w:rPr>
                <w:color w:val="001F5F"/>
              </w:rPr>
              <w:t xml:space="preserve">Sin descongelar, </w:t>
            </w:r>
            <w:r w:rsidRPr="00FE3CF9">
              <w:rPr>
                <w:color w:val="001F5F"/>
                <w:sz w:val="24"/>
                <w:szCs w:val="24"/>
              </w:rPr>
              <w:t>220 °C, 15-20 min.</w:t>
            </w:r>
          </w:p>
          <w:p w:rsidR="009B5F57" w:rsidRPr="007E5B08" w:rsidRDefault="009B5F57" w:rsidP="009B5F57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  <w:r w:rsidR="00FE3CF9">
              <w:rPr>
                <w:b/>
                <w:u w:val="single"/>
              </w:rPr>
              <w:t xml:space="preserve">, </w:t>
            </w:r>
            <w:proofErr w:type="gramStart"/>
            <w:r w:rsidR="009B5F57">
              <w:rPr>
                <w:b/>
                <w:u w:val="single"/>
              </w:rPr>
              <w:t>TRIGO(</w:t>
            </w:r>
            <w:proofErr w:type="gramEnd"/>
            <w:r w:rsidR="00FE3CF9">
              <w:rPr>
                <w:b/>
                <w:u w:val="single"/>
              </w:rPr>
              <w:t>GLUTEN</w:t>
            </w:r>
            <w:r w:rsidR="009B5F57">
              <w:rPr>
                <w:b/>
                <w:u w:val="single"/>
              </w:rPr>
              <w:t>)</w:t>
            </w:r>
            <w:r w:rsidR="00FE3CF9">
              <w:rPr>
                <w:b/>
                <w:u w:val="single"/>
              </w:rPr>
              <w:t>, MOSTAZA, LECHE.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956KJ /  228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B5F5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96A" w:rsidRDefault="005E596A" w:rsidP="00326BFF">
      <w:pPr>
        <w:spacing w:after="0" w:line="240" w:lineRule="auto"/>
      </w:pPr>
      <w:r>
        <w:separator/>
      </w:r>
    </w:p>
  </w:endnote>
  <w:endnote w:type="continuationSeparator" w:id="0">
    <w:p w:rsidR="005E596A" w:rsidRDefault="005E596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96A" w:rsidRDefault="005E596A" w:rsidP="00326BFF">
      <w:pPr>
        <w:spacing w:after="0" w:line="240" w:lineRule="auto"/>
      </w:pPr>
      <w:r>
        <w:separator/>
      </w:r>
    </w:p>
  </w:footnote>
  <w:footnote w:type="continuationSeparator" w:id="0">
    <w:p w:rsidR="005E596A" w:rsidRDefault="005E596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A2250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306F7"/>
    <w:rsid w:val="004467BC"/>
    <w:rsid w:val="00460054"/>
    <w:rsid w:val="00481573"/>
    <w:rsid w:val="00482C58"/>
    <w:rsid w:val="004B4E80"/>
    <w:rsid w:val="005253BA"/>
    <w:rsid w:val="005255CB"/>
    <w:rsid w:val="00552A1D"/>
    <w:rsid w:val="005A3886"/>
    <w:rsid w:val="005C35E4"/>
    <w:rsid w:val="005E596A"/>
    <w:rsid w:val="005F2CA4"/>
    <w:rsid w:val="0062682C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B5F57"/>
    <w:rsid w:val="009D0B55"/>
    <w:rsid w:val="009D1036"/>
    <w:rsid w:val="00A31329"/>
    <w:rsid w:val="00A33110"/>
    <w:rsid w:val="00BD18FF"/>
    <w:rsid w:val="00C16394"/>
    <w:rsid w:val="00C53ABD"/>
    <w:rsid w:val="00C62D8F"/>
    <w:rsid w:val="00CA5EA4"/>
    <w:rsid w:val="00CC53C4"/>
    <w:rsid w:val="00E05407"/>
    <w:rsid w:val="00E24CFC"/>
    <w:rsid w:val="00E36782"/>
    <w:rsid w:val="00E74286"/>
    <w:rsid w:val="00E91E08"/>
    <w:rsid w:val="00EE244A"/>
    <w:rsid w:val="00F1752E"/>
    <w:rsid w:val="00F26D15"/>
    <w:rsid w:val="00F3282B"/>
    <w:rsid w:val="00F910A7"/>
    <w:rsid w:val="00F9186B"/>
    <w:rsid w:val="00FA23F9"/>
    <w:rsid w:val="00FD7DAC"/>
    <w:rsid w:val="00FE3CF9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Default">
    <w:name w:val="Default"/>
    <w:rsid w:val="00FE3C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4C553-0E39-4600-8980-6CC619A5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2025-02-25T16:37:00Z</dcterms:created>
  <dcterms:modified xsi:type="dcterms:W3CDTF">2025-02-25T16:37:00Z</dcterms:modified>
</cp:coreProperties>
</file>